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6B0D31EB" w:rsidR="00BC5D95" w:rsidRPr="009752AD" w:rsidRDefault="00E05926" w:rsidP="00BC5D95">
      <w:pPr>
        <w:pStyle w:val="Heading2"/>
        <w:contextualSpacing w:val="0"/>
        <w:rPr>
          <w:color w:val="002060"/>
          <w:sz w:val="24"/>
        </w:rPr>
      </w:pPr>
      <w:r>
        <w:rPr>
          <w:color w:val="002060"/>
          <w:sz w:val="24"/>
        </w:rPr>
        <w:t>Lead Compounds</w:t>
      </w:r>
      <w:r w:rsidR="00BC5D95" w:rsidRPr="009752AD">
        <w:rPr>
          <w:color w:val="002060"/>
          <w:sz w:val="24"/>
        </w:rPr>
        <w:t xml:space="preserve"> 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218E6CDC" w:rsidR="00BC5D95" w:rsidRPr="009752AD" w:rsidRDefault="53898CFF" w:rsidP="00BC5D95">
      <w:pPr>
        <w:spacing w:after="0"/>
        <w:rPr>
          <w:rFonts w:ascii="Times New Roman" w:hAnsi="Times New Roman" w:cs="Times New Roman"/>
          <w:sz w:val="24"/>
          <w:szCs w:val="24"/>
        </w:rPr>
      </w:pPr>
      <w:r w:rsidRPr="53898CFF">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Pr="53898CFF">
            <w:rPr>
              <w:rFonts w:ascii="Times New Roman" w:hAnsi="Times New Roman" w:cs="Times New Roman"/>
              <w:sz w:val="24"/>
              <w:szCs w:val="24"/>
            </w:rPr>
            <w:t>store, handle, use, and dispose of lead compounds</w:t>
          </w:r>
        </w:sdtContent>
      </w:sdt>
      <w:r w:rsidRPr="53898CFF">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53898CFF">
            <w:rPr>
              <w:rStyle w:val="PlaceholderText"/>
              <w:rFonts w:ascii="Times New Roman" w:hAnsi="Times New Roman" w:cs="Times New Roman"/>
              <w:color w:val="595959" w:themeColor="text1" w:themeTint="A6"/>
              <w:sz w:val="24"/>
              <w:szCs w:val="24"/>
              <w:highlight w:val="lightGray"/>
            </w:rPr>
            <w:t>Enter AH’s name</w:t>
          </w:r>
        </w:sdtContent>
      </w:sdt>
      <w:r w:rsidRPr="53898CFF">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53898CFF">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53898CFF">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324F1E41" w14:textId="66787180" w:rsidR="00BC5D95" w:rsidRDefault="00BC5D95" w:rsidP="00E05926">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35A726A6" w14:textId="3E37D261" w:rsidR="003E5A0B" w:rsidRDefault="003E5A0B" w:rsidP="00E05926">
      <w:pPr>
        <w:spacing w:after="0"/>
        <w:ind w:left="29"/>
        <w:rPr>
          <w:rFonts w:ascii="Times New Roman" w:hAnsi="Times New Roman" w:cs="Times New Roman"/>
          <w:i/>
          <w:sz w:val="24"/>
          <w:szCs w:val="24"/>
        </w:rPr>
      </w:pPr>
    </w:p>
    <w:p w14:paraId="7E8EA847" w14:textId="7668D94E" w:rsidR="00AC7C1E" w:rsidRPr="00E05926" w:rsidRDefault="00AC7C1E" w:rsidP="00AC7C1E">
      <w:pPr>
        <w:spacing w:after="0"/>
        <w:ind w:left="29"/>
        <w:jc w:val="center"/>
        <w:rPr>
          <w:rFonts w:ascii="Times New Roman" w:hAnsi="Times New Roman" w:cs="Times New Roman"/>
          <w:i/>
          <w:sz w:val="24"/>
          <w:szCs w:val="24"/>
        </w:rPr>
      </w:pPr>
      <w:r>
        <w:rPr>
          <w:noProof/>
        </w:rPr>
        <w:drawing>
          <wp:inline distT="0" distB="0" distL="0" distR="0" wp14:anchorId="2F65786D" wp14:editId="21439A8E">
            <wp:extent cx="1199819" cy="10290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5525" cy="1033970"/>
                    </a:xfrm>
                    <a:prstGeom prst="rect">
                      <a:avLst/>
                    </a:prstGeom>
                  </pic:spPr>
                </pic:pic>
              </a:graphicData>
            </a:graphic>
          </wp:inline>
        </w:drawing>
      </w:r>
    </w:p>
    <w:p w14:paraId="23B45992" w14:textId="6C8A4210" w:rsidR="00E05926" w:rsidRPr="003E5A0B" w:rsidRDefault="4AD9210C" w:rsidP="007E3E72">
      <w:pPr>
        <w:pStyle w:val="NormalWeb"/>
      </w:pPr>
      <w:r w:rsidRPr="4AD9210C">
        <w:rPr>
          <w:rFonts w:ascii="TimesNewRomanPSMT" w:hAnsi="TimesNewRomanPSMT"/>
        </w:rPr>
        <w:t xml:space="preserve">Lead is a </w:t>
      </w:r>
      <w:r w:rsidRPr="4AD9210C">
        <w:rPr>
          <w:color w:val="000000" w:themeColor="text1"/>
        </w:rPr>
        <w:t xml:space="preserve">heavy, ductile, soft, gray solid. </w:t>
      </w:r>
      <w:r w:rsidRPr="4AD9210C">
        <w:rPr>
          <w:rFonts w:ascii="TimesNewRomanPSMT" w:hAnsi="TimesNewRomanPSMT"/>
        </w:rPr>
        <w:t xml:space="preserve">The acute toxicity of lead and its compounds is moderate to low. </w:t>
      </w:r>
      <w:r>
        <w:t xml:space="preserve">Lead is a heavy metal that has and continues to be widely used in industry for many years. Lead comes in different forms including its elemental state or combined chemically </w:t>
      </w:r>
      <w:r>
        <w:lastRenderedPageBreak/>
        <w:t>with other elements to form lead compounds. Inorganic lead compounds are commonly used in pigments, paints, glasses, plastics and rubber compounds. Lead is also a component in many metal alloys.</w:t>
      </w:r>
      <w:r w:rsidRPr="4AD9210C">
        <w:rPr>
          <w:rFonts w:ascii="ArialMT" w:hAnsi="ArialMT"/>
          <w:sz w:val="20"/>
          <w:szCs w:val="20"/>
        </w:rPr>
        <w:t xml:space="preserve"> </w:t>
      </w:r>
    </w:p>
    <w:p w14:paraId="0A3D008E" w14:textId="32863094" w:rsidR="53898CFF" w:rsidRPr="007E3E72" w:rsidRDefault="53898CFF" w:rsidP="53898CFF">
      <w:pPr>
        <w:pStyle w:val="NormalWeb"/>
      </w:pPr>
      <w:r w:rsidRPr="53898CFF">
        <w:rPr>
          <w:rFonts w:ascii="TimesNewRomanPSMT" w:hAnsi="TimesNewRomanPSMT"/>
        </w:rPr>
        <w:t>The toxic effects of lead compounds give rise to symptoms including agitation, insomnia, dizziness, tremors, and delirium, which can progress to mania, coma and death. These symptoms are accompanied by nausea, vomiting, loss of appetite, severe cramping, muscular aches and weakness, diarrhea, and abdominal pain. Lead can accumulate in the soft tissues and bones, with the highest accumulation in the liver and kidneys, and elimination is slow.</w:t>
      </w:r>
    </w:p>
    <w:p w14:paraId="74EE68CA" w14:textId="3B5A8CA9" w:rsidR="53898CFF" w:rsidRPr="007E3E72" w:rsidRDefault="53898CFF" w:rsidP="53898CFF">
      <w:pPr>
        <w:pStyle w:val="NormalWeb"/>
      </w:pPr>
      <w:r w:rsidRPr="53898CFF">
        <w:rPr>
          <w:rFonts w:ascii="TimesNewRomanPSMT" w:hAnsi="TimesNewRomanPSMT"/>
        </w:rPr>
        <w:t xml:space="preserve">Lead and its compounds have shown developmental and reproductive toxicity in both male and female animals and humans. They are considered a probably/possible human carcinogen based of sufficient animal evidence and inadequate human evidence. There are differences between organic and inorganic lead compounds. The routes of exposure for inorganic lead are inhalation and ingestion.  Adverse effects are reproductive toxicity, neurotoxicity, hematological toxicity, renal and hypertension. Inorganic lead compounds are also considered probable human carcinogens. Because of the nature of organic lead, tetraethyl lead passes the blood-brain barriers readily and accumulate in the limbic forebrain, frontal cortex and hippocampus. Symptoms of acute high-level exposure include delirium, nightmares, irritability and hallucinations. </w:t>
      </w:r>
    </w:p>
    <w:p w14:paraId="7D6D6C51" w14:textId="163C57CF" w:rsidR="00E05926" w:rsidRPr="009752AD" w:rsidRDefault="53898CFF" w:rsidP="007E3E72">
      <w:pPr>
        <w:pStyle w:val="NormalWeb"/>
      </w:pPr>
      <w:r w:rsidRPr="53898CFF">
        <w:rPr>
          <w:rFonts w:ascii="TimesNewRomanPSMT" w:hAnsi="TimesNewRomanPSMT"/>
        </w:rPr>
        <w:t>Lead poisoning occurs when lead builds up in the body</w:t>
      </w:r>
      <w:r w:rsidR="007E3E72">
        <w:rPr>
          <w:rFonts w:ascii="TimesNewRomanPSMT" w:hAnsi="TimesNewRomanPSMT"/>
        </w:rPr>
        <w:t xml:space="preserve">, usually months to years. </w:t>
      </w:r>
      <w:r w:rsidRPr="53898CFF">
        <w:rPr>
          <w:rFonts w:ascii="TimesNewRomanPSMT" w:hAnsi="TimesNewRomanPSMT"/>
        </w:rPr>
        <w:t xml:space="preserve">When exposed to large amounts of lead, it can quickly lead to lead poisoning. Due to the severe effects and prolonged time to exposure, there are organizations such as OSHA and NIOSH that have implemented recommended exposure limits for lead. NIOSH recommended exposure limit (REL) is a time weighted average of 50 micrograms per cubic meter of air over 8-hours. In this case, the required (OSHA) permissible exposure limit (PEL) for lead is the same, no greater than 50 micrograms per cubic meter of air averaged over an 8-hour period. These are important limits as a PEL is the maximum amount or concentration of a chemical that a worker may be exposed to. </w:t>
      </w: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5F8FA42B" w14:textId="77777777" w:rsidR="00C70744" w:rsidRDefault="00BC5D95" w:rsidP="007E3E72">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7F7D9DA3" w14:textId="10887F7D" w:rsidR="00C70744" w:rsidRPr="00C70744" w:rsidRDefault="00C70744" w:rsidP="00C70744">
      <w:pPr>
        <w:pStyle w:val="ListParagraph"/>
        <w:numPr>
          <w:ilvl w:val="0"/>
          <w:numId w:val="11"/>
        </w:numPr>
        <w:spacing w:after="0"/>
        <w:contextualSpacing w:val="0"/>
        <w:rPr>
          <w:rFonts w:ascii="Times New Roman" w:hAnsi="Times New Roman" w:cs="Times New Roman"/>
          <w:b/>
          <w:color w:val="002060"/>
          <w:sz w:val="24"/>
          <w:szCs w:val="24"/>
        </w:rPr>
      </w:pPr>
      <w:r w:rsidRPr="00C70744">
        <w:rPr>
          <w:rFonts w:ascii="MinionPro" w:hAnsi="MinionPro"/>
        </w:rPr>
        <w:t xml:space="preserve">bromide can be ordered in liquid form or purchase in pre-weighed amounts. Use these when possible. </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28E2048"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D4192A6"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63C3E4E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lastRenderedPageBreak/>
        <w:t xml:space="preserve">[Describe any engineering controls (e.g. fume hoods, gas cabinets, local exhausts, blast shields, etc.) that are used to safely accomplish the task.]  </w:t>
      </w:r>
    </w:p>
    <w:p w14:paraId="7511CCBE" w14:textId="53787F8A" w:rsidR="00BC5D95" w:rsidRDefault="00BC5D95" w:rsidP="00BC5D95">
      <w:pPr>
        <w:spacing w:after="0"/>
        <w:rPr>
          <w:rFonts w:ascii="Times New Roman" w:hAnsi="Times New Roman" w:cs="Times New Roman"/>
          <w:bCs/>
          <w:sz w:val="24"/>
          <w:szCs w:val="24"/>
        </w:rPr>
      </w:pPr>
    </w:p>
    <w:p w14:paraId="5C46AA05" w14:textId="6CA12179" w:rsidR="00DC4B37" w:rsidRDefault="00DC4B37" w:rsidP="00C70744">
      <w:pPr>
        <w:spacing w:after="0"/>
        <w:ind w:left="29"/>
        <w:rPr>
          <w:rFonts w:ascii="Times New Roman" w:hAnsi="Times New Roman" w:cs="Times New Roman"/>
          <w:iCs/>
          <w:sz w:val="24"/>
          <w:szCs w:val="24"/>
        </w:rPr>
      </w:pPr>
    </w:p>
    <w:p w14:paraId="33C55EB5" w14:textId="5A95FD93" w:rsidR="00C70744" w:rsidRDefault="00DC4B37" w:rsidP="007E3E72">
      <w:pPr>
        <w:spacing w:after="0"/>
        <w:ind w:left="29"/>
        <w:rPr>
          <w:rFonts w:ascii="Times New Roman" w:hAnsi="Times New Roman" w:cs="Times New Roman"/>
          <w:b/>
          <w:bCs/>
          <w:sz w:val="24"/>
          <w:szCs w:val="24"/>
        </w:rPr>
      </w:pPr>
      <w:r w:rsidRPr="259614D7">
        <w:rPr>
          <w:rFonts w:ascii="Times New Roman" w:hAnsi="Times New Roman" w:cs="Times New Roman"/>
          <w:b/>
          <w:bCs/>
          <w:sz w:val="24"/>
          <w:szCs w:val="24"/>
        </w:rPr>
        <w:t xml:space="preserve">Fume hoods or other RLSS approved local exhaust ventilation are required for </w:t>
      </w:r>
      <w:r w:rsidR="007E3E72">
        <w:rPr>
          <w:rFonts w:ascii="Times New Roman" w:hAnsi="Times New Roman" w:cs="Times New Roman"/>
          <w:b/>
          <w:bCs/>
          <w:sz w:val="24"/>
          <w:szCs w:val="24"/>
        </w:rPr>
        <w:t xml:space="preserve">Lead compound use. </w:t>
      </w:r>
      <w:r w:rsidR="00C70744" w:rsidRPr="007E3E72">
        <w:rPr>
          <w:rFonts w:ascii="Times New Roman" w:hAnsi="Times New Roman" w:cs="Times New Roman"/>
          <w:b/>
          <w:bCs/>
          <w:sz w:val="24"/>
        </w:rPr>
        <w:t xml:space="preserve">Powder Weighing Station: </w:t>
      </w:r>
      <w:r w:rsidR="00C70744" w:rsidRPr="007E3E72">
        <w:rPr>
          <w:rFonts w:ascii="Times New Roman" w:hAnsi="Times New Roman" w:cs="Times New Roman"/>
          <w:sz w:val="24"/>
        </w:rPr>
        <w:t>Powder Weighing Stations are hard, compact enclosures used to weigh fine powders and chemicals. They create a precise, horizontal airflow across the work surface. These enclosures are designed to protect the worker as well as the laboratory. Room air is drawn into the opening of the station and through a HEPA filter, removing any particles before the air is dispensed back into the room. The airtight connection between the weighing station and the exterior container prevents this difference from influencing the weighing procedure. Note that these are not fume hoods. Any vapors produced will be recirculated within a room.</w:t>
      </w:r>
      <w:r w:rsidR="00C70744" w:rsidRPr="007E3E72">
        <w:rPr>
          <w:rFonts w:ascii="MinionPro" w:hAnsi="MinionPro"/>
          <w:sz w:val="24"/>
        </w:rPr>
        <w:t xml:space="preserve"> </w:t>
      </w:r>
    </w:p>
    <w:p w14:paraId="472DD04F" w14:textId="77777777" w:rsidR="007E3E72" w:rsidRPr="007E3E72" w:rsidRDefault="007E3E72" w:rsidP="007E3E72">
      <w:pPr>
        <w:spacing w:after="0"/>
        <w:ind w:left="29"/>
        <w:rPr>
          <w:rFonts w:ascii="Times New Roman" w:hAnsi="Times New Roman" w:cs="Times New Roman"/>
          <w:b/>
          <w:bCs/>
          <w:sz w:val="24"/>
          <w:szCs w:val="24"/>
        </w:rPr>
      </w:pP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553E12C" w14:textId="7A411FF5" w:rsidR="4AD9210C" w:rsidRPr="007E3E72" w:rsidRDefault="4AD9210C" w:rsidP="007E3E72">
      <w:pPr>
        <w:spacing w:after="0"/>
        <w:ind w:left="29"/>
        <w:rPr>
          <w:rFonts w:ascii="Times New Roman" w:hAnsi="Times New Roman" w:cs="Times New Roman"/>
          <w:i/>
          <w:sz w:val="24"/>
          <w:szCs w:val="24"/>
        </w:rPr>
      </w:pPr>
      <w:r w:rsidRPr="4AD9210C">
        <w:rPr>
          <w:rFonts w:ascii="Times New Roman" w:hAnsi="Times New Roman" w:cs="Times New Roman"/>
          <w:i/>
          <w:iCs/>
          <w:sz w:val="24"/>
          <w:szCs w:val="24"/>
          <w:highlight w:val="yellow"/>
        </w:rPr>
        <w:t xml:space="preserve">[Describe any work practices (e.g. staggering schedules, additional cleaning measures for particulates, etc.) that are used to safely accomplish the task.]  </w:t>
      </w:r>
    </w:p>
    <w:p w14:paraId="56E4684C" w14:textId="77777777" w:rsidR="007E3E72" w:rsidRDefault="007E3E72" w:rsidP="007E3E72">
      <w:pPr>
        <w:spacing w:after="0"/>
        <w:ind w:left="29"/>
        <w:rPr>
          <w:rFonts w:ascii="Times New Roman" w:hAnsi="Times New Roman" w:cs="Times New Roman"/>
          <w:b/>
          <w:bCs/>
          <w:iCs/>
          <w:sz w:val="24"/>
          <w:szCs w:val="24"/>
        </w:rPr>
      </w:pPr>
      <w:bookmarkStart w:id="0" w:name="_Hlk68954530"/>
    </w:p>
    <w:p w14:paraId="0810DF0C" w14:textId="169B1795" w:rsidR="007E3E72" w:rsidRDefault="007E3E72" w:rsidP="007E3E72">
      <w:pPr>
        <w:spacing w:after="0"/>
        <w:ind w:left="29"/>
        <w:rPr>
          <w:rFonts w:ascii="Times New Roman" w:hAnsi="Times New Roman" w:cs="Times New Roman"/>
          <w:iCs/>
          <w:sz w:val="24"/>
          <w:szCs w:val="24"/>
        </w:rPr>
      </w:pPr>
      <w:r w:rsidRPr="00CC0DAE">
        <w:rPr>
          <w:rFonts w:ascii="Times New Roman" w:hAnsi="Times New Roman" w:cs="Times New Roman"/>
          <w:b/>
          <w:bCs/>
          <w:iCs/>
          <w:sz w:val="24"/>
          <w:szCs w:val="24"/>
        </w:rPr>
        <w:t>Housekeeping and cleaning</w:t>
      </w:r>
      <w:r>
        <w:rPr>
          <w:rFonts w:ascii="Times New Roman" w:hAnsi="Times New Roman" w:cs="Times New Roman"/>
          <w:iCs/>
          <w:sz w:val="24"/>
          <w:szCs w:val="24"/>
        </w:rPr>
        <w:t>: As with other metals and powders, the use of wet cleaning methods and disposable mats are recommended to prevent contamination of the use and surrounding areas when working with cadmium compounds.</w:t>
      </w:r>
    </w:p>
    <w:p w14:paraId="0A498E3A" w14:textId="77777777" w:rsidR="007E3E72" w:rsidRDefault="007E3E72" w:rsidP="007E3E72">
      <w:pPr>
        <w:pStyle w:val="ListParagraph"/>
        <w:numPr>
          <w:ilvl w:val="0"/>
          <w:numId w:val="18"/>
        </w:numPr>
        <w:spacing w:after="0"/>
        <w:rPr>
          <w:rFonts w:ascii="Times New Roman" w:hAnsi="Times New Roman" w:cs="Times New Roman"/>
          <w:iCs/>
          <w:sz w:val="24"/>
          <w:szCs w:val="24"/>
        </w:rPr>
      </w:pPr>
      <w:r>
        <w:rPr>
          <w:rFonts w:ascii="Times New Roman" w:hAnsi="Times New Roman" w:cs="Times New Roman"/>
          <w:iCs/>
          <w:sz w:val="24"/>
          <w:szCs w:val="24"/>
        </w:rPr>
        <w:t xml:space="preserve">Place a disposable mat under all cadmium use and storage areas. </w:t>
      </w:r>
    </w:p>
    <w:p w14:paraId="42E209C2" w14:textId="6798048C" w:rsidR="007E3E72" w:rsidRDefault="007E3E72" w:rsidP="007E3E72">
      <w:pPr>
        <w:pStyle w:val="ListParagraph"/>
        <w:numPr>
          <w:ilvl w:val="0"/>
          <w:numId w:val="18"/>
        </w:numPr>
        <w:spacing w:after="0"/>
        <w:rPr>
          <w:rFonts w:ascii="Times New Roman" w:hAnsi="Times New Roman" w:cs="Times New Roman"/>
          <w:iCs/>
          <w:sz w:val="24"/>
          <w:szCs w:val="24"/>
        </w:rPr>
      </w:pPr>
      <w:r>
        <w:rPr>
          <w:rFonts w:ascii="Times New Roman" w:hAnsi="Times New Roman" w:cs="Times New Roman"/>
          <w:iCs/>
          <w:sz w:val="24"/>
          <w:szCs w:val="24"/>
        </w:rPr>
        <w:t xml:space="preserve">Dispose of mats after uses of </w:t>
      </w:r>
      <w:r>
        <w:rPr>
          <w:rFonts w:ascii="Times New Roman" w:hAnsi="Times New Roman" w:cs="Times New Roman"/>
          <w:iCs/>
          <w:sz w:val="24"/>
          <w:szCs w:val="24"/>
        </w:rPr>
        <w:t>lead</w:t>
      </w:r>
      <w:r>
        <w:rPr>
          <w:rFonts w:ascii="Times New Roman" w:hAnsi="Times New Roman" w:cs="Times New Roman"/>
          <w:iCs/>
          <w:sz w:val="24"/>
          <w:szCs w:val="24"/>
        </w:rPr>
        <w:t>.</w:t>
      </w:r>
    </w:p>
    <w:p w14:paraId="749D2446" w14:textId="503263AD" w:rsidR="007E3E72" w:rsidRDefault="007E3E72" w:rsidP="007E3E72">
      <w:pPr>
        <w:pStyle w:val="ListParagraph"/>
        <w:numPr>
          <w:ilvl w:val="0"/>
          <w:numId w:val="18"/>
        </w:numPr>
        <w:spacing w:after="0"/>
        <w:rPr>
          <w:rFonts w:ascii="Times New Roman" w:hAnsi="Times New Roman" w:cs="Times New Roman"/>
          <w:iCs/>
          <w:sz w:val="24"/>
          <w:szCs w:val="24"/>
        </w:rPr>
      </w:pPr>
      <w:r>
        <w:rPr>
          <w:rFonts w:ascii="Times New Roman" w:hAnsi="Times New Roman" w:cs="Times New Roman"/>
          <w:iCs/>
          <w:sz w:val="24"/>
          <w:szCs w:val="24"/>
        </w:rPr>
        <w:t xml:space="preserve">Always use a pre-wetted, disposable cloth to wipe down </w:t>
      </w:r>
      <w:r>
        <w:rPr>
          <w:rFonts w:ascii="Times New Roman" w:hAnsi="Times New Roman" w:cs="Times New Roman"/>
          <w:iCs/>
          <w:sz w:val="24"/>
          <w:szCs w:val="24"/>
        </w:rPr>
        <w:t>lead</w:t>
      </w:r>
      <w:r>
        <w:rPr>
          <w:rFonts w:ascii="Times New Roman" w:hAnsi="Times New Roman" w:cs="Times New Roman"/>
          <w:iCs/>
          <w:sz w:val="24"/>
          <w:szCs w:val="24"/>
        </w:rPr>
        <w:t xml:space="preserve"> use areas once work has concluded for the day.</w:t>
      </w:r>
    </w:p>
    <w:p w14:paraId="4B85989A" w14:textId="77777777" w:rsidR="007E3E72" w:rsidRDefault="007E3E72" w:rsidP="007E3E72">
      <w:pPr>
        <w:pStyle w:val="ListParagraph"/>
        <w:numPr>
          <w:ilvl w:val="1"/>
          <w:numId w:val="18"/>
        </w:numPr>
        <w:spacing w:after="0"/>
        <w:rPr>
          <w:rFonts w:ascii="Times New Roman" w:hAnsi="Times New Roman" w:cs="Times New Roman"/>
          <w:iCs/>
          <w:sz w:val="24"/>
          <w:szCs w:val="24"/>
        </w:rPr>
      </w:pPr>
      <w:r>
        <w:rPr>
          <w:rFonts w:ascii="Times New Roman" w:hAnsi="Times New Roman" w:cs="Times New Roman"/>
          <w:iCs/>
          <w:sz w:val="24"/>
          <w:szCs w:val="24"/>
        </w:rPr>
        <w:t>Also wipe the floor in front of and/or around the use area to prevent general laboratory contamination.</w:t>
      </w:r>
    </w:p>
    <w:p w14:paraId="5F3C197F" w14:textId="055DE178" w:rsidR="007E3E72" w:rsidRDefault="007E3E72" w:rsidP="007E3E72">
      <w:pPr>
        <w:pStyle w:val="ListParagraph"/>
        <w:numPr>
          <w:ilvl w:val="0"/>
          <w:numId w:val="18"/>
        </w:numPr>
        <w:spacing w:after="0"/>
        <w:rPr>
          <w:rFonts w:ascii="Times New Roman" w:hAnsi="Times New Roman" w:cs="Times New Roman"/>
          <w:iCs/>
          <w:sz w:val="24"/>
          <w:szCs w:val="24"/>
        </w:rPr>
      </w:pPr>
      <w:r>
        <w:rPr>
          <w:rFonts w:ascii="Times New Roman" w:hAnsi="Times New Roman" w:cs="Times New Roman"/>
          <w:iCs/>
          <w:sz w:val="24"/>
          <w:szCs w:val="24"/>
        </w:rPr>
        <w:t xml:space="preserve">Use a specific lab coat for cadmium compound work; clean regularly via professional dry cleaning service. </w:t>
      </w:r>
      <w:r>
        <w:rPr>
          <w:rFonts w:ascii="Times New Roman" w:hAnsi="Times New Roman" w:cs="Times New Roman"/>
          <w:iCs/>
          <w:sz w:val="24"/>
          <w:szCs w:val="24"/>
        </w:rPr>
        <w:t>Lead</w:t>
      </w:r>
      <w:r>
        <w:rPr>
          <w:rFonts w:ascii="Times New Roman" w:hAnsi="Times New Roman" w:cs="Times New Roman"/>
          <w:iCs/>
          <w:sz w:val="24"/>
          <w:szCs w:val="24"/>
        </w:rPr>
        <w:t xml:space="preserve"> and other </w:t>
      </w:r>
      <w:r>
        <w:rPr>
          <w:rFonts w:ascii="Times New Roman" w:hAnsi="Times New Roman" w:cs="Times New Roman"/>
          <w:iCs/>
          <w:sz w:val="24"/>
          <w:szCs w:val="24"/>
        </w:rPr>
        <w:t>related</w:t>
      </w:r>
      <w:r>
        <w:rPr>
          <w:rFonts w:ascii="Times New Roman" w:hAnsi="Times New Roman" w:cs="Times New Roman"/>
          <w:iCs/>
          <w:sz w:val="24"/>
          <w:szCs w:val="24"/>
        </w:rPr>
        <w:t xml:space="preserve"> compounds easily cling to clothing and can be taken home to expose workers and relatives in the home.</w:t>
      </w:r>
    </w:p>
    <w:p w14:paraId="1FAAF6E7" w14:textId="5729DFF4" w:rsidR="007E3E72" w:rsidRPr="00CC0DAE" w:rsidRDefault="007E3E72" w:rsidP="007E3E72">
      <w:pPr>
        <w:pStyle w:val="ListParagraph"/>
        <w:numPr>
          <w:ilvl w:val="0"/>
          <w:numId w:val="18"/>
        </w:numPr>
        <w:spacing w:after="0"/>
        <w:rPr>
          <w:rFonts w:ascii="Times New Roman" w:hAnsi="Times New Roman" w:cs="Times New Roman"/>
          <w:iCs/>
          <w:sz w:val="24"/>
          <w:szCs w:val="24"/>
        </w:rPr>
      </w:pPr>
      <w:r>
        <w:rPr>
          <w:rFonts w:ascii="Times New Roman" w:hAnsi="Times New Roman" w:cs="Times New Roman"/>
          <w:iCs/>
          <w:sz w:val="24"/>
          <w:szCs w:val="24"/>
        </w:rPr>
        <w:t xml:space="preserve">Wash hands rigorously and regularly to prevent accidental ingestion after working with </w:t>
      </w:r>
      <w:r>
        <w:rPr>
          <w:rFonts w:ascii="Times New Roman" w:hAnsi="Times New Roman" w:cs="Times New Roman"/>
          <w:iCs/>
          <w:sz w:val="24"/>
          <w:szCs w:val="24"/>
        </w:rPr>
        <w:t>lead</w:t>
      </w:r>
      <w:r>
        <w:rPr>
          <w:rFonts w:ascii="Times New Roman" w:hAnsi="Times New Roman" w:cs="Times New Roman"/>
          <w:iCs/>
          <w:sz w:val="24"/>
          <w:szCs w:val="24"/>
        </w:rPr>
        <w:t xml:space="preserve"> compounds.</w:t>
      </w:r>
    </w:p>
    <w:bookmarkEnd w:id="0"/>
    <w:p w14:paraId="530B631A" w14:textId="77777777" w:rsidR="00BC5D95" w:rsidRPr="00C70744" w:rsidRDefault="00BC5D95" w:rsidP="00C70744">
      <w:pPr>
        <w:spacing w:after="0"/>
        <w:rPr>
          <w:rFonts w:ascii="Times New Roman" w:hAnsi="Times New Roman" w:cs="Times New Roman"/>
          <w:b/>
          <w:color w:val="002060"/>
          <w:sz w:val="24"/>
          <w:szCs w:val="24"/>
        </w:rPr>
      </w:pPr>
    </w:p>
    <w:p w14:paraId="01EC2291" w14:textId="77777777"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5E9614A9"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3EA3811E" w14:textId="77777777" w:rsidR="00A8700E" w:rsidRPr="009752AD" w:rsidRDefault="00A8700E" w:rsidP="00BC5D95">
      <w:pPr>
        <w:spacing w:after="0"/>
        <w:rPr>
          <w:rFonts w:ascii="Times New Roman" w:hAnsi="Times New Roman" w:cs="Times New Roman"/>
          <w:i/>
          <w:sz w:val="24"/>
          <w:szCs w:val="24"/>
        </w:rPr>
      </w:pPr>
    </w:p>
    <w:p w14:paraId="77974AC6" w14:textId="4FB3175B" w:rsidR="00AC7C1E" w:rsidRDefault="00AC7C1E" w:rsidP="00AC7C1E">
      <w:pPr>
        <w:pStyle w:val="ListParagraph"/>
        <w:numPr>
          <w:ilvl w:val="0"/>
          <w:numId w:val="15"/>
        </w:numPr>
        <w:spacing w:after="0"/>
        <w:rPr>
          <w:rFonts w:ascii="Times New Roman" w:hAnsi="Times New Roman" w:cs="Times New Roman"/>
          <w:sz w:val="24"/>
          <w:szCs w:val="24"/>
        </w:rPr>
      </w:pPr>
      <w:bookmarkStart w:id="1" w:name="_Hlk69461444"/>
      <w:r w:rsidRPr="00C021E6">
        <w:rPr>
          <w:rFonts w:ascii="Times New Roman" w:hAnsi="Times New Roman" w:cs="Times New Roman"/>
          <w:b/>
          <w:bCs/>
          <w:sz w:val="24"/>
          <w:szCs w:val="24"/>
        </w:rPr>
        <w:t xml:space="preserve">Hand </w:t>
      </w:r>
      <w:r>
        <w:rPr>
          <w:rFonts w:ascii="Times New Roman" w:hAnsi="Times New Roman" w:cs="Times New Roman"/>
          <w:b/>
          <w:bCs/>
          <w:sz w:val="24"/>
          <w:szCs w:val="24"/>
        </w:rPr>
        <w:t>and Arm P</w:t>
      </w:r>
      <w:r w:rsidRPr="00C021E6">
        <w:rPr>
          <w:rFonts w:ascii="Times New Roman" w:hAnsi="Times New Roman" w:cs="Times New Roman"/>
          <w:b/>
          <w:bCs/>
          <w:sz w:val="24"/>
          <w:szCs w:val="24"/>
        </w:rPr>
        <w:t>rotection</w:t>
      </w:r>
      <w:r>
        <w:rPr>
          <w:rFonts w:ascii="Times New Roman" w:hAnsi="Times New Roman" w:cs="Times New Roman"/>
          <w:sz w:val="24"/>
          <w:szCs w:val="24"/>
        </w:rPr>
        <w:t xml:space="preserve">: </w:t>
      </w:r>
      <w:r w:rsidR="00A8700E">
        <w:rPr>
          <w:rFonts w:ascii="Times New Roman" w:hAnsi="Times New Roman" w:cs="Times New Roman"/>
          <w:sz w:val="24"/>
          <w:szCs w:val="24"/>
        </w:rPr>
        <w:t>Standard nitrile gloves should be used; follow any SDS for the lead compound(s) to ensure the appropriate type is used</w:t>
      </w:r>
      <w:r w:rsidRPr="0041048C">
        <w:rPr>
          <w:rFonts w:ascii="Times New Roman" w:hAnsi="Times New Roman" w:cs="Times New Roman"/>
          <w:sz w:val="24"/>
          <w:szCs w:val="24"/>
        </w:rPr>
        <w:t>.</w:t>
      </w:r>
    </w:p>
    <w:p w14:paraId="021C7BDB" w14:textId="5322095D" w:rsidR="00AC7C1E" w:rsidRDefault="00AC7C1E" w:rsidP="00AC7C1E">
      <w:pPr>
        <w:pStyle w:val="ListParagraph"/>
        <w:numPr>
          <w:ilvl w:val="0"/>
          <w:numId w:val="15"/>
        </w:numPr>
        <w:spacing w:after="0"/>
        <w:rPr>
          <w:rFonts w:ascii="Times New Roman" w:hAnsi="Times New Roman" w:cs="Times New Roman"/>
          <w:sz w:val="24"/>
          <w:szCs w:val="24"/>
        </w:rPr>
      </w:pPr>
      <w:r w:rsidRPr="00C021E6">
        <w:rPr>
          <w:rFonts w:ascii="Times New Roman" w:hAnsi="Times New Roman" w:cs="Times New Roman"/>
          <w:b/>
          <w:bCs/>
          <w:sz w:val="24"/>
          <w:szCs w:val="24"/>
        </w:rPr>
        <w:lastRenderedPageBreak/>
        <w:t xml:space="preserve">Face and </w:t>
      </w:r>
      <w:r>
        <w:rPr>
          <w:rFonts w:ascii="Times New Roman" w:hAnsi="Times New Roman" w:cs="Times New Roman"/>
          <w:b/>
          <w:bCs/>
          <w:sz w:val="24"/>
          <w:szCs w:val="24"/>
        </w:rPr>
        <w:t>E</w:t>
      </w:r>
      <w:r w:rsidRPr="00C021E6">
        <w:rPr>
          <w:rFonts w:ascii="Times New Roman" w:hAnsi="Times New Roman" w:cs="Times New Roman"/>
          <w:b/>
          <w:bCs/>
          <w:sz w:val="24"/>
          <w:szCs w:val="24"/>
        </w:rPr>
        <w:t xml:space="preserve">ye </w:t>
      </w:r>
      <w:r>
        <w:rPr>
          <w:rFonts w:ascii="Times New Roman" w:hAnsi="Times New Roman" w:cs="Times New Roman"/>
          <w:b/>
          <w:bCs/>
          <w:sz w:val="24"/>
          <w:szCs w:val="24"/>
        </w:rPr>
        <w:t>P</w:t>
      </w:r>
      <w:r w:rsidRPr="00C021E6">
        <w:rPr>
          <w:rFonts w:ascii="Times New Roman" w:hAnsi="Times New Roman" w:cs="Times New Roman"/>
          <w:b/>
          <w:bCs/>
          <w:sz w:val="24"/>
          <w:szCs w:val="24"/>
        </w:rPr>
        <w:t>rotection</w:t>
      </w:r>
      <w:r>
        <w:rPr>
          <w:rFonts w:ascii="Times New Roman" w:hAnsi="Times New Roman" w:cs="Times New Roman"/>
          <w:sz w:val="24"/>
          <w:szCs w:val="24"/>
        </w:rPr>
        <w:t xml:space="preserve">: Safety </w:t>
      </w:r>
      <w:r w:rsidR="00A8700E">
        <w:rPr>
          <w:rFonts w:ascii="Times New Roman" w:hAnsi="Times New Roman" w:cs="Times New Roman"/>
          <w:sz w:val="24"/>
          <w:szCs w:val="24"/>
        </w:rPr>
        <w:t>glasses</w:t>
      </w:r>
      <w:r>
        <w:rPr>
          <w:rFonts w:ascii="Times New Roman" w:hAnsi="Times New Roman" w:cs="Times New Roman"/>
          <w:sz w:val="24"/>
          <w:szCs w:val="24"/>
        </w:rPr>
        <w:t xml:space="preserve"> are a minimum protection; </w:t>
      </w:r>
      <w:r w:rsidR="00A8700E">
        <w:rPr>
          <w:rFonts w:ascii="Times New Roman" w:hAnsi="Times New Roman" w:cs="Times New Roman"/>
          <w:sz w:val="24"/>
          <w:szCs w:val="24"/>
        </w:rPr>
        <w:t>goggles are preferred.</w:t>
      </w:r>
    </w:p>
    <w:p w14:paraId="489D94D8" w14:textId="312F2128" w:rsidR="00AC7C1E" w:rsidRPr="00AC7C1E" w:rsidRDefault="00AC7C1E" w:rsidP="00AC7C1E">
      <w:pPr>
        <w:pStyle w:val="ListParagraph"/>
        <w:numPr>
          <w:ilvl w:val="0"/>
          <w:numId w:val="15"/>
        </w:numPr>
        <w:spacing w:after="0"/>
        <w:rPr>
          <w:rFonts w:ascii="Times New Roman" w:hAnsi="Times New Roman" w:cs="Times New Roman"/>
          <w:sz w:val="24"/>
          <w:szCs w:val="24"/>
        </w:rPr>
      </w:pPr>
      <w:r w:rsidRPr="00AC7C1E">
        <w:rPr>
          <w:rFonts w:ascii="Times New Roman" w:hAnsi="Times New Roman" w:cs="Times New Roman"/>
          <w:b/>
          <w:sz w:val="24"/>
          <w:szCs w:val="24"/>
        </w:rPr>
        <w:t>Body Protection</w:t>
      </w:r>
      <w:r w:rsidRPr="00AC7C1E">
        <w:rPr>
          <w:rFonts w:ascii="Times New Roman" w:hAnsi="Times New Roman" w:cs="Times New Roman"/>
          <w:sz w:val="24"/>
          <w:szCs w:val="24"/>
        </w:rPr>
        <w:t>: A 100% cotton lab coat should be used</w:t>
      </w:r>
      <w:bookmarkEnd w:id="1"/>
      <w:r w:rsidR="00A8700E">
        <w:rPr>
          <w:rFonts w:ascii="Times New Roman" w:hAnsi="Times New Roman" w:cs="Times New Roman"/>
          <w:sz w:val="24"/>
          <w:szCs w:val="24"/>
        </w:rPr>
        <w:t>.</w:t>
      </w:r>
    </w:p>
    <w:p w14:paraId="0114C213" w14:textId="7E172DFC" w:rsidR="53898CFF" w:rsidRPr="00AC7C1E" w:rsidRDefault="0676862F" w:rsidP="00AC7C1E">
      <w:pPr>
        <w:pStyle w:val="ListParagraph"/>
        <w:numPr>
          <w:ilvl w:val="0"/>
          <w:numId w:val="15"/>
        </w:numPr>
        <w:spacing w:after="0"/>
        <w:rPr>
          <w:rFonts w:ascii="Times New Roman" w:hAnsi="Times New Roman" w:cs="Times New Roman"/>
          <w:b/>
          <w:sz w:val="24"/>
          <w:szCs w:val="24"/>
        </w:rPr>
      </w:pPr>
      <w:r w:rsidRPr="00AC7C1E">
        <w:rPr>
          <w:rFonts w:ascii="Times New Roman" w:hAnsi="Times New Roman" w:cs="Times New Roman"/>
          <w:b/>
          <w:sz w:val="24"/>
          <w:szCs w:val="24"/>
        </w:rPr>
        <w:t>Respiratory Protection</w:t>
      </w:r>
      <w:r w:rsidR="00AC7C1E">
        <w:rPr>
          <w:rFonts w:ascii="Times New Roman" w:hAnsi="Times New Roman" w:cs="Times New Roman"/>
          <w:b/>
          <w:sz w:val="24"/>
          <w:szCs w:val="24"/>
        </w:rPr>
        <w:t xml:space="preserve">: </w:t>
      </w:r>
      <w:r w:rsidRPr="00AC7C1E">
        <w:rPr>
          <w:rFonts w:ascii="Times New Roman" w:hAnsi="Times New Roman" w:cs="Times New Roman"/>
          <w:sz w:val="24"/>
          <w:szCs w:val="24"/>
        </w:rPr>
        <w:t>All respiratory protection requires RLSS assessment and approval; for exposures that require respiratory protection, contact RLSS at rlss-chem-support@arizona.edu.</w:t>
      </w:r>
    </w:p>
    <w:p w14:paraId="047FFC4B" w14:textId="77777777" w:rsidR="003A3265" w:rsidRPr="009752AD" w:rsidRDefault="003A3265" w:rsidP="00BC5D95">
      <w:pPr>
        <w:spacing w:after="0"/>
        <w:rPr>
          <w:rFonts w:ascii="Times New Roman" w:hAnsi="Times New Roman" w:cs="Times New Roman"/>
          <w:b/>
          <w:bCs/>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63A1CF5F" w14:textId="5C4B6D5F"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4B574301" w14:textId="558BF222" w:rsidR="00BC5D95" w:rsidRDefault="00BC5D95" w:rsidP="00BC5D95">
      <w:pPr>
        <w:spacing w:after="0"/>
        <w:rPr>
          <w:rFonts w:ascii="Times New Roman" w:hAnsi="Times New Roman" w:cs="Times New Roman"/>
          <w:b/>
          <w:sz w:val="24"/>
          <w:szCs w:val="24"/>
        </w:rPr>
      </w:pPr>
    </w:p>
    <w:p w14:paraId="6ED4B820" w14:textId="77777777" w:rsidR="003A3265" w:rsidRPr="00A8700E" w:rsidRDefault="003A3265" w:rsidP="00A8700E">
      <w:pPr>
        <w:pStyle w:val="NormalWeb"/>
        <w:rPr>
          <w:rFonts w:ascii="TimesNewRomanPSMT" w:hAnsi="TimesNewRomanPSMT"/>
          <w:b/>
        </w:rPr>
      </w:pPr>
      <w:r w:rsidRPr="00A8700E">
        <w:rPr>
          <w:rFonts w:ascii="TimesNewRomanPSMT" w:hAnsi="TimesNewRomanPSMT"/>
          <w:b/>
        </w:rPr>
        <w:t xml:space="preserve">Storage </w:t>
      </w:r>
    </w:p>
    <w:p w14:paraId="71A88EFF" w14:textId="77777777" w:rsidR="003A3265" w:rsidRDefault="4AD9210C" w:rsidP="00A8700E">
      <w:pPr>
        <w:pStyle w:val="NormalWeb"/>
        <w:numPr>
          <w:ilvl w:val="0"/>
          <w:numId w:val="16"/>
        </w:numPr>
        <w:rPr>
          <w:rFonts w:ascii="TimesNewRomanPSMT" w:hAnsi="TimesNewRomanPSMT"/>
        </w:rPr>
      </w:pPr>
      <w:r w:rsidRPr="4AD9210C">
        <w:rPr>
          <w:rFonts w:ascii="TimesNewRomanPSMT" w:hAnsi="TimesNewRomanPSMT"/>
        </w:rPr>
        <w:t xml:space="preserve">The lead compounds must be stored in a tightly closed secondary containment container. </w:t>
      </w:r>
    </w:p>
    <w:p w14:paraId="32E894AB" w14:textId="2D10666F" w:rsidR="003A3265" w:rsidRPr="00A8700E" w:rsidRDefault="4AD9210C" w:rsidP="00A8700E">
      <w:pPr>
        <w:pStyle w:val="NormalWeb"/>
        <w:numPr>
          <w:ilvl w:val="0"/>
          <w:numId w:val="16"/>
        </w:numPr>
        <w:rPr>
          <w:rFonts w:ascii="TimesNewRomanPSMT" w:hAnsi="TimesNewRomanPSMT"/>
        </w:rPr>
      </w:pPr>
      <w:r w:rsidRPr="4AD9210C">
        <w:rPr>
          <w:rFonts w:ascii="TimesNewRomanPSMT" w:hAnsi="TimesNewRomanPSMT"/>
        </w:rPr>
        <w:t>Do not store this material with incompatible materials. Avoid contact with strong acids, bases, halides, oxidizers, halogenates, potassium nitrate, p</w:t>
      </w:r>
      <w:r w:rsidR="00A8700E">
        <w:rPr>
          <w:rFonts w:ascii="TimesNewRomanPSMT" w:hAnsi="TimesNewRomanPSMT"/>
        </w:rPr>
        <w:t xml:space="preserve">ermanganate, peroxides, nascent </w:t>
      </w:r>
      <w:r w:rsidR="003A3265" w:rsidRPr="00A8700E">
        <w:rPr>
          <w:rFonts w:ascii="TimesNewRomanPSMT" w:hAnsi="TimesNewRomanPSMT"/>
        </w:rPr>
        <w:t xml:space="preserve">hydrogen and reducing agents. </w:t>
      </w:r>
    </w:p>
    <w:p w14:paraId="4855344A" w14:textId="001B6A93" w:rsidR="003A3265" w:rsidRPr="00A8700E" w:rsidRDefault="4AD9210C" w:rsidP="00A8700E">
      <w:pPr>
        <w:pStyle w:val="NormalWeb"/>
        <w:numPr>
          <w:ilvl w:val="0"/>
          <w:numId w:val="16"/>
        </w:numPr>
        <w:rPr>
          <w:rFonts w:ascii="TimesNewRomanPSMT" w:hAnsi="TimesNewRomanPSMT"/>
        </w:rPr>
      </w:pPr>
      <w:r w:rsidRPr="4AD9210C">
        <w:rPr>
          <w:rFonts w:ascii="TimesNewRomanPSMT" w:hAnsi="TimesNewRomanPSMT"/>
        </w:rPr>
        <w:t>Storage cabinets containing this material must be labe</w:t>
      </w:r>
      <w:r w:rsidR="00A8700E">
        <w:rPr>
          <w:rFonts w:ascii="TimesNewRomanPSMT" w:hAnsi="TimesNewRomanPSMT"/>
        </w:rPr>
        <w:t xml:space="preserve">led with the appropriate hazard </w:t>
      </w:r>
      <w:r w:rsidR="003A3265" w:rsidRPr="00A8700E">
        <w:rPr>
          <w:rFonts w:ascii="TimesNewRomanPSMT" w:hAnsi="TimesNewRomanPSMT"/>
        </w:rPr>
        <w:t xml:space="preserve">communication label (i.e., toxic or poison). </w:t>
      </w:r>
    </w:p>
    <w:p w14:paraId="65726179" w14:textId="39FBA0AA" w:rsidR="4AD9210C" w:rsidRDefault="4AD9210C" w:rsidP="00A8700E">
      <w:pPr>
        <w:pStyle w:val="NormalWeb"/>
        <w:numPr>
          <w:ilvl w:val="0"/>
          <w:numId w:val="16"/>
        </w:numPr>
        <w:rPr>
          <w:rFonts w:asciiTheme="minorHAnsi" w:eastAsiaTheme="minorEastAsia" w:hAnsiTheme="minorHAnsi" w:cstheme="minorBidi"/>
        </w:rPr>
      </w:pPr>
      <w:r w:rsidRPr="4AD9210C">
        <w:rPr>
          <w:rFonts w:ascii="TimesNewRomanPSMT" w:hAnsi="TimesNewRomanPSMT"/>
        </w:rPr>
        <w:t>The secondary containment container must be labeled in accordance with OSHA regulations and University policy.</w:t>
      </w:r>
    </w:p>
    <w:p w14:paraId="254B8E09" w14:textId="568DD803" w:rsidR="003A3265" w:rsidRDefault="4AD9210C" w:rsidP="00A8700E">
      <w:pPr>
        <w:pStyle w:val="NormalWeb"/>
        <w:numPr>
          <w:ilvl w:val="0"/>
          <w:numId w:val="16"/>
        </w:numPr>
        <w:rPr>
          <w:rFonts w:ascii="TimesNewRomanPSMT" w:hAnsi="TimesNewRomanPSMT"/>
        </w:rPr>
      </w:pPr>
      <w:r w:rsidRPr="4AD9210C">
        <w:rPr>
          <w:rFonts w:ascii="TimesNewRomanPSMT" w:hAnsi="TimesNewRomanPSMT"/>
        </w:rPr>
        <w:t xml:space="preserve">Due to the hazardous nature of the material only minimal quantities of material should be purchased and stored. </w:t>
      </w:r>
    </w:p>
    <w:p w14:paraId="74D4F656" w14:textId="77777777" w:rsidR="003A3265" w:rsidRPr="009752AD" w:rsidRDefault="003A3265" w:rsidP="00BC5D95">
      <w:pPr>
        <w:spacing w:after="0"/>
        <w:rPr>
          <w:rFonts w:ascii="Times New Roman" w:hAnsi="Times New Roman" w:cs="Times New Roman"/>
          <w:b/>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2"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66D2C0C1"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how to safely end the procedure or process, clean up the process</w:t>
      </w:r>
      <w:r w:rsidR="00E14FF3" w:rsidRPr="009752AD">
        <w:rPr>
          <w:rFonts w:ascii="Times New Roman" w:hAnsi="Times New Roman" w:cs="Times New Roman"/>
          <w:i/>
          <w:sz w:val="24"/>
          <w:szCs w:val="24"/>
          <w:highlight w:val="yellow"/>
        </w:rPr>
        <w:t xml:space="preserve"> or spills</w:t>
      </w:r>
      <w:r w:rsidRPr="009752AD">
        <w:rPr>
          <w:rFonts w:ascii="Times New Roman" w:hAnsi="Times New Roman" w:cs="Times New Roman"/>
          <w:i/>
          <w:sz w:val="24"/>
          <w:szCs w:val="24"/>
          <w:highlight w:val="yellow"/>
        </w:rPr>
        <w:t>, and/or dispose of any waste generated.]</w:t>
      </w:r>
    </w:p>
    <w:p w14:paraId="3E39A4F9" w14:textId="62CC21AA" w:rsidR="00C70744" w:rsidRDefault="00C70744" w:rsidP="00BC5D95">
      <w:pPr>
        <w:spacing w:after="0"/>
        <w:rPr>
          <w:rFonts w:ascii="Times New Roman" w:hAnsi="Times New Roman" w:cs="Times New Roman"/>
          <w:i/>
          <w:sz w:val="24"/>
          <w:szCs w:val="24"/>
        </w:rPr>
      </w:pPr>
    </w:p>
    <w:p w14:paraId="4C345B29" w14:textId="2DE7266B" w:rsidR="00C70744" w:rsidRPr="00A8700E" w:rsidRDefault="00C70744" w:rsidP="00BC5D95">
      <w:pPr>
        <w:spacing w:after="0"/>
        <w:rPr>
          <w:rFonts w:ascii="Times New Roman" w:hAnsi="Times New Roman" w:cs="Times New Roman"/>
          <w:b/>
          <w:bCs/>
          <w:sz w:val="24"/>
          <w:szCs w:val="24"/>
        </w:rPr>
      </w:pPr>
      <w:r w:rsidRPr="00A8700E">
        <w:rPr>
          <w:rFonts w:ascii="Times New Roman" w:hAnsi="Times New Roman" w:cs="Times New Roman"/>
          <w:b/>
          <w:bCs/>
          <w:sz w:val="24"/>
          <w:szCs w:val="24"/>
        </w:rPr>
        <w:t>Spills</w:t>
      </w:r>
    </w:p>
    <w:p w14:paraId="51E49682" w14:textId="77777777" w:rsidR="00A8700E" w:rsidRDefault="00A8700E" w:rsidP="00BC5D95">
      <w:pPr>
        <w:spacing w:after="0"/>
        <w:rPr>
          <w:rFonts w:ascii="Times New Roman" w:hAnsi="Times New Roman" w:cs="Times New Roman"/>
          <w:iCs/>
          <w:sz w:val="24"/>
          <w:szCs w:val="24"/>
        </w:rPr>
      </w:pPr>
    </w:p>
    <w:p w14:paraId="3BD1B1E8" w14:textId="4F4839BE" w:rsidR="00A8700E" w:rsidRPr="00C44371" w:rsidRDefault="00A8700E" w:rsidP="00A8700E">
      <w:pPr>
        <w:autoSpaceDE w:val="0"/>
        <w:autoSpaceDN w:val="0"/>
        <w:adjustRightInd w:val="0"/>
        <w:rPr>
          <w:rFonts w:ascii="Times" w:hAnsi="Times" w:cs="Times New Roman"/>
          <w:bCs/>
          <w:sz w:val="24"/>
          <w:szCs w:val="24"/>
        </w:rPr>
      </w:pPr>
      <w:r>
        <w:rPr>
          <w:rFonts w:ascii="Times" w:hAnsi="Times" w:cs="Times New Roman"/>
          <w:bCs/>
          <w:sz w:val="24"/>
          <w:szCs w:val="24"/>
        </w:rPr>
        <w:t xml:space="preserve">Spill response should always follow the </w:t>
      </w:r>
      <w:hyperlink r:id="rId9"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Do not attempt to clean a large spill of lead powder without wetting (if safe to do) or the use of approved respiratory protection.</w:t>
      </w:r>
    </w:p>
    <w:bookmarkEnd w:id="2"/>
    <w:p w14:paraId="0483C609" w14:textId="77777777" w:rsidR="00AC7C1E" w:rsidRPr="007C3BF8" w:rsidRDefault="00AC7C1E" w:rsidP="00AC7C1E">
      <w:pPr>
        <w:spacing w:after="0"/>
        <w:rPr>
          <w:rFonts w:ascii="Times New Roman" w:hAnsi="Times New Roman" w:cs="Times New Roman"/>
          <w:b/>
          <w:bCs/>
          <w:iCs/>
          <w:sz w:val="24"/>
          <w:szCs w:val="24"/>
        </w:rPr>
      </w:pPr>
      <w:r w:rsidRPr="007C3BF8">
        <w:rPr>
          <w:rFonts w:ascii="Times New Roman" w:hAnsi="Times New Roman" w:cs="Times New Roman"/>
          <w:b/>
          <w:bCs/>
          <w:iCs/>
          <w:sz w:val="24"/>
          <w:szCs w:val="24"/>
        </w:rPr>
        <w:t>Exposure Response</w:t>
      </w:r>
    </w:p>
    <w:tbl>
      <w:tblPr>
        <w:tblStyle w:val="TableGrid"/>
        <w:tblW w:w="10244" w:type="dxa"/>
        <w:tblInd w:w="-113" w:type="dxa"/>
        <w:tblLook w:val="04A0" w:firstRow="1" w:lastRow="0" w:firstColumn="1" w:lastColumn="0" w:noHBand="0" w:noVBand="1"/>
      </w:tblPr>
      <w:tblGrid>
        <w:gridCol w:w="2561"/>
        <w:gridCol w:w="2561"/>
        <w:gridCol w:w="2561"/>
        <w:gridCol w:w="2561"/>
      </w:tblGrid>
      <w:tr w:rsidR="00AC7C1E" w14:paraId="52B32E27" w14:textId="77777777" w:rsidTr="00193625">
        <w:trPr>
          <w:trHeight w:val="329"/>
        </w:trPr>
        <w:tc>
          <w:tcPr>
            <w:tcW w:w="2561" w:type="dxa"/>
          </w:tcPr>
          <w:p w14:paraId="4E50EC6F" w14:textId="77777777" w:rsidR="00AC7C1E" w:rsidRPr="007C3BF8" w:rsidRDefault="00AC7C1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Inhalation</w:t>
            </w:r>
          </w:p>
        </w:tc>
        <w:tc>
          <w:tcPr>
            <w:tcW w:w="2561" w:type="dxa"/>
          </w:tcPr>
          <w:p w14:paraId="118B3BC3" w14:textId="77777777" w:rsidR="00AC7C1E" w:rsidRPr="007C3BF8" w:rsidRDefault="00AC7C1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Ingestion</w:t>
            </w:r>
          </w:p>
        </w:tc>
        <w:tc>
          <w:tcPr>
            <w:tcW w:w="2561" w:type="dxa"/>
          </w:tcPr>
          <w:p w14:paraId="25806EB9" w14:textId="77777777" w:rsidR="00AC7C1E" w:rsidRPr="007C3BF8" w:rsidRDefault="00AC7C1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Skin Contact</w:t>
            </w:r>
          </w:p>
        </w:tc>
        <w:tc>
          <w:tcPr>
            <w:tcW w:w="2561" w:type="dxa"/>
          </w:tcPr>
          <w:p w14:paraId="4B24829A" w14:textId="77777777" w:rsidR="00AC7C1E" w:rsidRPr="007C3BF8" w:rsidRDefault="00AC7C1E"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Eye Contact</w:t>
            </w:r>
          </w:p>
        </w:tc>
      </w:tr>
      <w:tr w:rsidR="00AC7C1E" w:rsidRPr="00D558AE" w14:paraId="1C019D23" w14:textId="77777777" w:rsidTr="00193625">
        <w:trPr>
          <w:trHeight w:val="728"/>
        </w:trPr>
        <w:tc>
          <w:tcPr>
            <w:tcW w:w="2561" w:type="dxa"/>
          </w:tcPr>
          <w:p w14:paraId="43080798" w14:textId="77777777" w:rsidR="00AC7C1E" w:rsidRPr="00AC7C1E" w:rsidRDefault="00AC7C1E" w:rsidP="00AC7C1E">
            <w:pPr>
              <w:rPr>
                <w:rFonts w:ascii="Times New Roman" w:hAnsi="Times New Roman" w:cs="Times New Roman"/>
                <w:shd w:val="clear" w:color="auto" w:fill="FFFFFF"/>
              </w:rPr>
            </w:pPr>
            <w:r w:rsidRPr="00AC7C1E">
              <w:rPr>
                <w:rFonts w:ascii="Times New Roman" w:hAnsi="Times New Roman" w:cs="Times New Roman"/>
                <w:shd w:val="clear" w:color="auto" w:fill="FFFFFF"/>
              </w:rPr>
              <w:t>Remove to fresh air. If not breathing, give artificial respiration. Get medical attention if</w:t>
            </w:r>
          </w:p>
          <w:p w14:paraId="3EFE70B3" w14:textId="261822EB" w:rsidR="00AC7C1E" w:rsidRPr="00D558AE" w:rsidRDefault="00AC7C1E" w:rsidP="00AC7C1E">
            <w:pPr>
              <w:rPr>
                <w:rFonts w:ascii="Times New Roman" w:hAnsi="Times New Roman" w:cs="Times New Roman"/>
              </w:rPr>
            </w:pPr>
            <w:r w:rsidRPr="00AC7C1E">
              <w:rPr>
                <w:rFonts w:ascii="Times New Roman" w:hAnsi="Times New Roman" w:cs="Times New Roman"/>
                <w:shd w:val="clear" w:color="auto" w:fill="FFFFFF"/>
              </w:rPr>
              <w:t>symptoms occur</w:t>
            </w:r>
          </w:p>
        </w:tc>
        <w:tc>
          <w:tcPr>
            <w:tcW w:w="2561" w:type="dxa"/>
          </w:tcPr>
          <w:p w14:paraId="413D6DDD" w14:textId="77777777" w:rsidR="00AC7C1E" w:rsidRPr="00AC7C1E" w:rsidRDefault="00AC7C1E" w:rsidP="00AC7C1E">
            <w:pPr>
              <w:rPr>
                <w:rFonts w:ascii="Times New Roman" w:hAnsi="Times New Roman" w:cs="Times New Roman"/>
                <w:shd w:val="clear" w:color="auto" w:fill="FFFFFF"/>
              </w:rPr>
            </w:pPr>
            <w:r w:rsidRPr="00AC7C1E">
              <w:rPr>
                <w:rFonts w:ascii="Times New Roman" w:hAnsi="Times New Roman" w:cs="Times New Roman"/>
                <w:shd w:val="clear" w:color="auto" w:fill="FFFFFF"/>
              </w:rPr>
              <w:t>Clean mouth with water and drink afterwards plenty of water. Get medical attention if</w:t>
            </w:r>
          </w:p>
          <w:p w14:paraId="42365766" w14:textId="6CAC86A2" w:rsidR="00AC7C1E" w:rsidRPr="00D558AE" w:rsidRDefault="00AC7C1E" w:rsidP="00AC7C1E">
            <w:pPr>
              <w:rPr>
                <w:rFonts w:ascii="Times New Roman" w:hAnsi="Times New Roman" w:cs="Times New Roman"/>
                <w:iCs/>
              </w:rPr>
            </w:pPr>
            <w:r w:rsidRPr="00AC7C1E">
              <w:rPr>
                <w:rFonts w:ascii="Times New Roman" w:hAnsi="Times New Roman" w:cs="Times New Roman"/>
                <w:shd w:val="clear" w:color="auto" w:fill="FFFFFF"/>
              </w:rPr>
              <w:t>symptoms occur.</w:t>
            </w:r>
          </w:p>
        </w:tc>
        <w:tc>
          <w:tcPr>
            <w:tcW w:w="2561" w:type="dxa"/>
          </w:tcPr>
          <w:p w14:paraId="39C3ABC3" w14:textId="4447893C" w:rsidR="00AC7C1E" w:rsidRPr="00D558AE" w:rsidRDefault="00AC7C1E" w:rsidP="00193625">
            <w:pPr>
              <w:rPr>
                <w:rFonts w:ascii="Times New Roman" w:hAnsi="Times New Roman" w:cs="Times New Roman"/>
                <w:iCs/>
              </w:rPr>
            </w:pPr>
            <w:r w:rsidRPr="00AC7C1E">
              <w:rPr>
                <w:rFonts w:ascii="Times New Roman" w:hAnsi="Times New Roman" w:cs="Times New Roman"/>
                <w:shd w:val="clear" w:color="auto" w:fill="FFFFFF"/>
              </w:rPr>
              <w:t>Wash off immediately with plenty of water for at least 15 minutes. If skin irritation persists, call a physician.</w:t>
            </w:r>
          </w:p>
        </w:tc>
        <w:tc>
          <w:tcPr>
            <w:tcW w:w="2561" w:type="dxa"/>
          </w:tcPr>
          <w:p w14:paraId="5DEF2AE1" w14:textId="77777777" w:rsidR="00AC7C1E" w:rsidRPr="00AC7C1E" w:rsidRDefault="00AC7C1E" w:rsidP="00AC7C1E">
            <w:pPr>
              <w:rPr>
                <w:rFonts w:ascii="Times New Roman" w:hAnsi="Times New Roman" w:cs="Times New Roman"/>
                <w:shd w:val="clear" w:color="auto" w:fill="FFFFFF"/>
              </w:rPr>
            </w:pPr>
            <w:r w:rsidRPr="00AC7C1E">
              <w:rPr>
                <w:rFonts w:ascii="Times New Roman" w:hAnsi="Times New Roman" w:cs="Times New Roman"/>
                <w:shd w:val="clear" w:color="auto" w:fill="FFFFFF"/>
              </w:rPr>
              <w:t>Rinse immediately with plenty of water, also under the eyelids, for at least 15 minutes. Get</w:t>
            </w:r>
          </w:p>
          <w:p w14:paraId="22A12B2A" w14:textId="3B4CE0B1" w:rsidR="00AC7C1E" w:rsidRPr="00D558AE" w:rsidRDefault="00AC7C1E" w:rsidP="00AC7C1E">
            <w:pPr>
              <w:rPr>
                <w:rFonts w:ascii="Times New Roman" w:hAnsi="Times New Roman" w:cs="Times New Roman"/>
                <w:iCs/>
              </w:rPr>
            </w:pPr>
            <w:r w:rsidRPr="00AC7C1E">
              <w:rPr>
                <w:rFonts w:ascii="Times New Roman" w:hAnsi="Times New Roman" w:cs="Times New Roman"/>
                <w:shd w:val="clear" w:color="auto" w:fill="FFFFFF"/>
              </w:rPr>
              <w:t>medical attention</w:t>
            </w:r>
          </w:p>
        </w:tc>
      </w:tr>
    </w:tbl>
    <w:p w14:paraId="405EFA8F" w14:textId="77777777" w:rsidR="003A3265" w:rsidRPr="00A8700E" w:rsidRDefault="4AD9210C" w:rsidP="4AD9210C">
      <w:pPr>
        <w:pStyle w:val="NormalWeb"/>
        <w:rPr>
          <w:rFonts w:ascii="TimesNewRomanPS" w:hAnsi="TimesNewRomanPS"/>
          <w:b/>
          <w:bCs/>
          <w:iCs/>
        </w:rPr>
      </w:pPr>
      <w:r w:rsidRPr="00A8700E">
        <w:rPr>
          <w:rFonts w:ascii="TimesNewRomanPS" w:hAnsi="TimesNewRomanPS"/>
          <w:b/>
          <w:bCs/>
          <w:iCs/>
        </w:rPr>
        <w:lastRenderedPageBreak/>
        <w:t xml:space="preserve">Disposal </w:t>
      </w:r>
    </w:p>
    <w:p w14:paraId="16BF09D5" w14:textId="77777777" w:rsidR="003A3265" w:rsidRDefault="003A3265" w:rsidP="00A8700E">
      <w:pPr>
        <w:pStyle w:val="NormalWeb"/>
        <w:numPr>
          <w:ilvl w:val="0"/>
          <w:numId w:val="17"/>
        </w:numPr>
        <w:rPr>
          <w:rFonts w:ascii="TimesNewRomanPSMT" w:hAnsi="TimesNewRomanPSMT"/>
        </w:rPr>
      </w:pPr>
      <w:r>
        <w:rPr>
          <w:rFonts w:ascii="TimesNewRomanPSMT" w:hAnsi="TimesNewRomanPSMT"/>
        </w:rPr>
        <w:t xml:space="preserve">All waste must be collected in a sealable compatible container and disposed as hazardous waste as per University Hazardous Waste Guidelines. </w:t>
      </w:r>
    </w:p>
    <w:p w14:paraId="39E8E79A" w14:textId="77777777" w:rsidR="003A3265" w:rsidRDefault="003A3265" w:rsidP="00A8700E">
      <w:pPr>
        <w:pStyle w:val="NormalWeb"/>
        <w:numPr>
          <w:ilvl w:val="0"/>
          <w:numId w:val="17"/>
        </w:numPr>
        <w:rPr>
          <w:rFonts w:ascii="TimesNewRomanPSMT" w:hAnsi="TimesNewRomanPSMT"/>
        </w:rPr>
      </w:pPr>
      <w:r>
        <w:rPr>
          <w:rFonts w:ascii="TimesNewRomanPSMT" w:hAnsi="TimesNewRomanPSMT"/>
        </w:rPr>
        <w:t xml:space="preserve">All residual materials and rinse water from empty containers of this material must be collected and disposed as hazardous waste. </w:t>
      </w:r>
    </w:p>
    <w:p w14:paraId="3709D3C4" w14:textId="77777777" w:rsidR="003A3265" w:rsidRDefault="003A3265" w:rsidP="00A8700E">
      <w:pPr>
        <w:pStyle w:val="NormalWeb"/>
        <w:numPr>
          <w:ilvl w:val="0"/>
          <w:numId w:val="17"/>
        </w:numPr>
        <w:rPr>
          <w:rFonts w:ascii="TimesNewRomanPSMT" w:hAnsi="TimesNewRomanPSMT"/>
        </w:rPr>
      </w:pPr>
      <w:r>
        <w:rPr>
          <w:rFonts w:ascii="TimesNewRomanPSMT" w:hAnsi="TimesNewRomanPSMT"/>
        </w:rPr>
        <w:t xml:space="preserve">The rinse water from decontamination of all non-disposable equipment must be collected and disposed as hazardous waste. </w:t>
      </w:r>
    </w:p>
    <w:p w14:paraId="0F0DD15C" w14:textId="77777777" w:rsidR="003A3265" w:rsidRDefault="003A3265" w:rsidP="00A8700E">
      <w:pPr>
        <w:pStyle w:val="NormalWeb"/>
        <w:numPr>
          <w:ilvl w:val="0"/>
          <w:numId w:val="17"/>
        </w:numPr>
        <w:rPr>
          <w:rFonts w:ascii="TimesNewRomanPSMT" w:hAnsi="TimesNewRomanPSMT"/>
        </w:rPr>
      </w:pPr>
      <w:r>
        <w:rPr>
          <w:rFonts w:ascii="TimesNewRomanPSMT" w:hAnsi="TimesNewRomanPSMT"/>
        </w:rPr>
        <w:t xml:space="preserve">All disposable materials contaminated with this material must be disposed as hazardous waste. </w:t>
      </w:r>
    </w:p>
    <w:p w14:paraId="011411A8" w14:textId="77777777" w:rsidR="00A8700E" w:rsidRDefault="4AD9210C" w:rsidP="003A3265">
      <w:pPr>
        <w:pStyle w:val="NormalWeb"/>
        <w:numPr>
          <w:ilvl w:val="0"/>
          <w:numId w:val="17"/>
        </w:numPr>
        <w:rPr>
          <w:rFonts w:ascii="TimesNewRomanPSMT" w:hAnsi="TimesNewRomanPSMT"/>
        </w:rPr>
      </w:pPr>
      <w:r w:rsidRPr="4AD9210C">
        <w:rPr>
          <w:rFonts w:ascii="TimesNewRomanPS" w:hAnsi="TimesNewRomanPS"/>
          <w:b/>
          <w:bCs/>
        </w:rPr>
        <w:t>Drain disposal of any of these materials is strictly forbidden</w:t>
      </w:r>
      <w:r w:rsidR="00A8700E">
        <w:rPr>
          <w:rFonts w:ascii="TimesNewRomanPSMT" w:hAnsi="TimesNewRomanPSMT"/>
        </w:rPr>
        <w:t>.</w:t>
      </w:r>
    </w:p>
    <w:p w14:paraId="576D81F1" w14:textId="242380E2" w:rsidR="003A3265" w:rsidRPr="00A8700E" w:rsidRDefault="003A3265" w:rsidP="003A3265">
      <w:pPr>
        <w:pStyle w:val="NormalWeb"/>
        <w:numPr>
          <w:ilvl w:val="0"/>
          <w:numId w:val="17"/>
        </w:numPr>
        <w:rPr>
          <w:rFonts w:ascii="TimesNewRomanPSMT" w:hAnsi="TimesNewRomanPSMT"/>
        </w:rPr>
      </w:pPr>
      <w:r w:rsidRPr="00A8700E">
        <w:rPr>
          <w:rFonts w:ascii="TimesNewRomanPSMT" w:hAnsi="TimesNewRomanPSMT"/>
        </w:rPr>
        <w:t xml:space="preserve">A chemical pick-up request form must be completed and submitted when the hazardous waste needs to be removed. </w:t>
      </w:r>
    </w:p>
    <w:p w14:paraId="4078A3A3" w14:textId="77777777" w:rsidR="00BC5D95" w:rsidRPr="009752AD" w:rsidRDefault="00BC5D95" w:rsidP="00BC5D95">
      <w:pPr>
        <w:spacing w:after="0"/>
        <w:rPr>
          <w:rFonts w:ascii="Times New Roman" w:hAnsi="Times New Roman" w:cs="Times New Roman"/>
          <w:b/>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4DF31C95" w14:textId="77777777" w:rsidR="00BC5D95" w:rsidRPr="009752AD" w:rsidRDefault="00BC5D95" w:rsidP="00BC5D95">
      <w:pPr>
        <w:spacing w:after="0"/>
        <w:rPr>
          <w:rFonts w:ascii="Times New Roman" w:hAnsi="Times New Roman" w:cs="Times New Roman"/>
          <w:i/>
          <w:sz w:val="24"/>
          <w:szCs w:val="24"/>
          <w:highlight w:val="yellow"/>
        </w:rPr>
      </w:pPr>
    </w:p>
    <w:p w14:paraId="029C62F7"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5184865B" w:rsidR="00BB547E" w:rsidRDefault="00BB547E">
      <w:pPr>
        <w:rPr>
          <w:rFonts w:ascii="Times New Roman" w:hAnsi="Times New Roman" w:cs="Times New Roman"/>
        </w:rPr>
      </w:pPr>
      <w:bookmarkStart w:id="3" w:name="_GoBack"/>
      <w:bookmarkEnd w:id="3"/>
    </w:p>
    <w:p w14:paraId="64231F22" w14:textId="53FDA1B3" w:rsidR="00E05926" w:rsidRPr="007E3E72" w:rsidRDefault="00E05926" w:rsidP="007E3E72">
      <w:pPr>
        <w:pStyle w:val="ListParagraph"/>
        <w:numPr>
          <w:ilvl w:val="0"/>
          <w:numId w:val="1"/>
        </w:numPr>
        <w:spacing w:after="0"/>
        <w:ind w:left="360"/>
        <w:contextualSpacing w:val="0"/>
        <w:rPr>
          <w:rFonts w:ascii="Times New Roman" w:hAnsi="Times New Roman" w:cs="Times New Roman"/>
          <w:b/>
          <w:color w:val="002060"/>
          <w:sz w:val="24"/>
          <w:szCs w:val="24"/>
        </w:rPr>
      </w:pPr>
      <w:r w:rsidRPr="007E3E72">
        <w:rPr>
          <w:rFonts w:ascii="Times New Roman" w:hAnsi="Times New Roman" w:cs="Times New Roman"/>
          <w:b/>
          <w:color w:val="002060"/>
          <w:sz w:val="24"/>
          <w:szCs w:val="24"/>
        </w:rPr>
        <w:t>References:</w:t>
      </w:r>
    </w:p>
    <w:p w14:paraId="443135DB" w14:textId="4E2CD27E" w:rsidR="00E05926" w:rsidRPr="007E3E72" w:rsidRDefault="007E3E72" w:rsidP="007E3E72">
      <w:pPr>
        <w:pStyle w:val="ListParagraph"/>
        <w:numPr>
          <w:ilvl w:val="0"/>
          <w:numId w:val="19"/>
        </w:numPr>
        <w:rPr>
          <w:rFonts w:ascii="Times New Roman" w:hAnsi="Times New Roman" w:cs="Times New Roman"/>
        </w:rPr>
      </w:pPr>
      <w:hyperlink r:id="rId10" w:history="1">
        <w:r w:rsidR="003A3265" w:rsidRPr="007E3E72">
          <w:rPr>
            <w:rStyle w:val="Hyperlink"/>
            <w:rFonts w:ascii="Times New Roman" w:hAnsi="Times New Roman" w:cs="Times New Roman"/>
          </w:rPr>
          <w:t>https://www.cdc.gov/niosh/npg/npgd0368.html</w:t>
        </w:r>
      </w:hyperlink>
    </w:p>
    <w:p w14:paraId="70F6ABFF" w14:textId="042D018D" w:rsidR="003A3265" w:rsidRPr="007E3E72" w:rsidRDefault="007E3E72" w:rsidP="007E3E72">
      <w:pPr>
        <w:pStyle w:val="ListParagraph"/>
        <w:numPr>
          <w:ilvl w:val="0"/>
          <w:numId w:val="19"/>
        </w:numPr>
        <w:rPr>
          <w:rStyle w:val="Hyperlink"/>
          <w:rFonts w:ascii="Times New Roman" w:hAnsi="Times New Roman" w:cs="Times New Roman"/>
        </w:rPr>
      </w:pPr>
      <w:hyperlink r:id="rId11" w:history="1">
        <w:r w:rsidR="003A3265" w:rsidRPr="007E3E72">
          <w:rPr>
            <w:rStyle w:val="Hyperlink"/>
            <w:rFonts w:ascii="Times New Roman" w:hAnsi="Times New Roman" w:cs="Times New Roman"/>
          </w:rPr>
          <w:t>https://ehs.utoronto.ca/wp-content/uploads/2014/06/Lead-SOPs-PDF-20171109b.pdf</w:t>
        </w:r>
      </w:hyperlink>
    </w:p>
    <w:p w14:paraId="4DA12543" w14:textId="0AC10735" w:rsidR="00FE110E" w:rsidRPr="007E3E72" w:rsidRDefault="007E3E72" w:rsidP="007E3E72">
      <w:pPr>
        <w:pStyle w:val="ListParagraph"/>
        <w:numPr>
          <w:ilvl w:val="0"/>
          <w:numId w:val="19"/>
        </w:numPr>
        <w:rPr>
          <w:rFonts w:ascii="Times New Roman" w:hAnsi="Times New Roman" w:cs="Times New Roman"/>
        </w:rPr>
      </w:pPr>
      <w:hyperlink r:id="rId12" w:history="1">
        <w:r w:rsidR="00FE110E" w:rsidRPr="007E3E72">
          <w:rPr>
            <w:rStyle w:val="Hyperlink"/>
            <w:rFonts w:ascii="Times New Roman" w:hAnsi="Times New Roman" w:cs="Times New Roman"/>
          </w:rPr>
          <w:t>https://www.mayoclinic.org/diseases-conditions/lead-poisoning/symptoms-causes/syc-20354717</w:t>
        </w:r>
      </w:hyperlink>
    </w:p>
    <w:p w14:paraId="2A3E423D" w14:textId="79F8F391" w:rsidR="00FE110E" w:rsidRPr="007E3E72" w:rsidRDefault="007E3E72" w:rsidP="007E3E72">
      <w:pPr>
        <w:pStyle w:val="ListParagraph"/>
        <w:numPr>
          <w:ilvl w:val="0"/>
          <w:numId w:val="19"/>
        </w:numPr>
        <w:rPr>
          <w:rFonts w:ascii="Times New Roman" w:hAnsi="Times New Roman" w:cs="Times New Roman"/>
        </w:rPr>
      </w:pPr>
      <w:hyperlink r:id="rId13">
        <w:r w:rsidR="53898CFF" w:rsidRPr="007E3E72">
          <w:rPr>
            <w:rStyle w:val="Hyperlink"/>
            <w:rFonts w:ascii="Times New Roman" w:hAnsi="Times New Roman" w:cs="Times New Roman"/>
          </w:rPr>
          <w:t>https://ehs.wisc.edu/wp-content/uploads/sites/1408/2020/08/WeighingHazardousPowder.pdf</w:t>
        </w:r>
      </w:hyperlink>
      <w:r w:rsidR="53898CFF" w:rsidRPr="007E3E72">
        <w:rPr>
          <w:rFonts w:ascii="Times New Roman" w:hAnsi="Times New Roman" w:cs="Times New Roman"/>
        </w:rPr>
        <w:t xml:space="preserve"> </w:t>
      </w:r>
    </w:p>
    <w:p w14:paraId="6AC00704" w14:textId="77777777" w:rsidR="00FE110E" w:rsidRDefault="00FE110E">
      <w:pPr>
        <w:rPr>
          <w:rFonts w:ascii="Times New Roman" w:hAnsi="Times New Roman" w:cs="Times New Roman"/>
        </w:rPr>
      </w:pPr>
    </w:p>
    <w:p w14:paraId="64710940" w14:textId="77777777" w:rsidR="00FE110E" w:rsidRDefault="00FE110E">
      <w:pPr>
        <w:rPr>
          <w:rFonts w:ascii="Times New Roman" w:hAnsi="Times New Roman" w:cs="Times New Roman"/>
        </w:rPr>
      </w:pPr>
    </w:p>
    <w:p w14:paraId="620AB11F" w14:textId="77777777" w:rsidR="003A3265" w:rsidRPr="009752AD" w:rsidRDefault="003A3265">
      <w:pPr>
        <w:rPr>
          <w:rFonts w:ascii="Times New Roman" w:hAnsi="Times New Roman" w:cs="Times New Roman"/>
        </w:rPr>
      </w:pPr>
    </w:p>
    <w:sectPr w:rsidR="003A3265" w:rsidRPr="009752AD" w:rsidSect="00811525">
      <w:footerReference w:type="default" r:id="rId14"/>
      <w:pgSz w:w="12240" w:h="15840"/>
      <w:pgMar w:top="108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311CAFB" w16cex:dateUtc="2021-03-29T14:21:00Z"/>
  <w16cex:commentExtensible w16cex:durableId="522AA892" w16cex:dateUtc="2021-03-29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9B865" w16cid:durableId="6311CAFB"/>
  <w16cid:commentId w16cid:paraId="187D2555" w16cid:durableId="522AA89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FC219" w14:textId="77777777" w:rsidR="001D214F" w:rsidRDefault="001D214F">
      <w:pPr>
        <w:spacing w:after="0" w:line="240" w:lineRule="auto"/>
      </w:pPr>
      <w:r>
        <w:separator/>
      </w:r>
    </w:p>
  </w:endnote>
  <w:endnote w:type="continuationSeparator" w:id="0">
    <w:p w14:paraId="367A00E8" w14:textId="77777777" w:rsidR="001D214F" w:rsidRDefault="001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MinionPro">
    <w:altName w:val="Cambria"/>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700C08D7" w:rsidR="00EA7ED2" w:rsidRPr="00EA7ED2" w:rsidRDefault="002A7A17">
    <w:pPr>
      <w:pStyle w:val="Footer"/>
      <w:jc w:val="right"/>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Pr>
        <w:rFonts w:ascii="Times New Roman" w:hAnsi="Times New Roman" w:cs="Times New Roman"/>
        <w:sz w:val="20"/>
      </w:rPr>
      <w:tab/>
    </w:r>
    <w:r>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7E3E72">
          <w:rPr>
            <w:rFonts w:ascii="Times New Roman" w:hAnsi="Times New Roman" w:cs="Times New Roman"/>
            <w:noProof/>
            <w:sz w:val="20"/>
          </w:rPr>
          <w:t>2</w:t>
        </w:r>
        <w:r w:rsidR="00BC5D95" w:rsidRPr="00EA7ED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360BB" w14:textId="77777777" w:rsidR="001D214F" w:rsidRDefault="001D214F">
      <w:pPr>
        <w:spacing w:after="0" w:line="240" w:lineRule="auto"/>
      </w:pPr>
      <w:r>
        <w:separator/>
      </w:r>
    </w:p>
  </w:footnote>
  <w:footnote w:type="continuationSeparator" w:id="0">
    <w:p w14:paraId="574F4DBD" w14:textId="77777777" w:rsidR="001D214F" w:rsidRDefault="001D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300E8"/>
    <w:multiLevelType w:val="hybridMultilevel"/>
    <w:tmpl w:val="DE70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35EA0"/>
    <w:multiLevelType w:val="hybridMultilevel"/>
    <w:tmpl w:val="C4B87F9A"/>
    <w:lvl w:ilvl="0" w:tplc="04090001">
      <w:start w:val="1"/>
      <w:numFmt w:val="bullet"/>
      <w:lvlText w:val=""/>
      <w:lvlJc w:val="left"/>
      <w:pPr>
        <w:tabs>
          <w:tab w:val="num" w:pos="720"/>
        </w:tabs>
        <w:ind w:left="720" w:hanging="360"/>
      </w:pPr>
      <w:rPr>
        <w:rFonts w:ascii="Symbol" w:hAnsi="Symbol" w:hint="default"/>
      </w:rPr>
    </w:lvl>
    <w:lvl w:ilvl="1" w:tplc="2630786C" w:tentative="1">
      <w:start w:val="1"/>
      <w:numFmt w:val="decimal"/>
      <w:lvlText w:val="%2."/>
      <w:lvlJc w:val="left"/>
      <w:pPr>
        <w:tabs>
          <w:tab w:val="num" w:pos="1440"/>
        </w:tabs>
        <w:ind w:left="1440" w:hanging="360"/>
      </w:pPr>
    </w:lvl>
    <w:lvl w:ilvl="2" w:tplc="2618BF58" w:tentative="1">
      <w:start w:val="1"/>
      <w:numFmt w:val="decimal"/>
      <w:lvlText w:val="%3."/>
      <w:lvlJc w:val="left"/>
      <w:pPr>
        <w:tabs>
          <w:tab w:val="num" w:pos="2160"/>
        </w:tabs>
        <w:ind w:left="2160" w:hanging="360"/>
      </w:pPr>
    </w:lvl>
    <w:lvl w:ilvl="3" w:tplc="11763D02" w:tentative="1">
      <w:start w:val="1"/>
      <w:numFmt w:val="decimal"/>
      <w:lvlText w:val="%4."/>
      <w:lvlJc w:val="left"/>
      <w:pPr>
        <w:tabs>
          <w:tab w:val="num" w:pos="2880"/>
        </w:tabs>
        <w:ind w:left="2880" w:hanging="360"/>
      </w:pPr>
    </w:lvl>
    <w:lvl w:ilvl="4" w:tplc="F47A6CDC" w:tentative="1">
      <w:start w:val="1"/>
      <w:numFmt w:val="decimal"/>
      <w:lvlText w:val="%5."/>
      <w:lvlJc w:val="left"/>
      <w:pPr>
        <w:tabs>
          <w:tab w:val="num" w:pos="3600"/>
        </w:tabs>
        <w:ind w:left="3600" w:hanging="360"/>
      </w:pPr>
    </w:lvl>
    <w:lvl w:ilvl="5" w:tplc="B9428C3E" w:tentative="1">
      <w:start w:val="1"/>
      <w:numFmt w:val="decimal"/>
      <w:lvlText w:val="%6."/>
      <w:lvlJc w:val="left"/>
      <w:pPr>
        <w:tabs>
          <w:tab w:val="num" w:pos="4320"/>
        </w:tabs>
        <w:ind w:left="4320" w:hanging="360"/>
      </w:pPr>
    </w:lvl>
    <w:lvl w:ilvl="6" w:tplc="A4EA5194" w:tentative="1">
      <w:start w:val="1"/>
      <w:numFmt w:val="decimal"/>
      <w:lvlText w:val="%7."/>
      <w:lvlJc w:val="left"/>
      <w:pPr>
        <w:tabs>
          <w:tab w:val="num" w:pos="5040"/>
        </w:tabs>
        <w:ind w:left="5040" w:hanging="360"/>
      </w:pPr>
    </w:lvl>
    <w:lvl w:ilvl="7" w:tplc="0F405A8C" w:tentative="1">
      <w:start w:val="1"/>
      <w:numFmt w:val="decimal"/>
      <w:lvlText w:val="%8."/>
      <w:lvlJc w:val="left"/>
      <w:pPr>
        <w:tabs>
          <w:tab w:val="num" w:pos="5760"/>
        </w:tabs>
        <w:ind w:left="5760" w:hanging="360"/>
      </w:pPr>
    </w:lvl>
    <w:lvl w:ilvl="8" w:tplc="3F16BD8C" w:tentative="1">
      <w:start w:val="1"/>
      <w:numFmt w:val="decimal"/>
      <w:lvlText w:val="%9."/>
      <w:lvlJc w:val="left"/>
      <w:pPr>
        <w:tabs>
          <w:tab w:val="num" w:pos="6480"/>
        </w:tabs>
        <w:ind w:left="6480" w:hanging="360"/>
      </w:pPr>
    </w:lvl>
  </w:abstractNum>
  <w:abstractNum w:abstractNumId="3" w15:restartNumberingAfterBreak="0">
    <w:nsid w:val="0AE17B0C"/>
    <w:multiLevelType w:val="hybridMultilevel"/>
    <w:tmpl w:val="80662A5C"/>
    <w:lvl w:ilvl="0" w:tplc="04090001">
      <w:start w:val="1"/>
      <w:numFmt w:val="bullet"/>
      <w:lvlText w:val=""/>
      <w:lvlJc w:val="left"/>
      <w:pPr>
        <w:tabs>
          <w:tab w:val="num" w:pos="720"/>
        </w:tabs>
        <w:ind w:left="720" w:hanging="360"/>
      </w:pPr>
      <w:rPr>
        <w:rFonts w:ascii="Symbol" w:hAnsi="Symbol" w:hint="default"/>
      </w:rPr>
    </w:lvl>
    <w:lvl w:ilvl="1" w:tplc="B3FECF66" w:tentative="1">
      <w:start w:val="1"/>
      <w:numFmt w:val="decimal"/>
      <w:lvlText w:val="%2."/>
      <w:lvlJc w:val="left"/>
      <w:pPr>
        <w:tabs>
          <w:tab w:val="num" w:pos="1440"/>
        </w:tabs>
        <w:ind w:left="1440" w:hanging="360"/>
      </w:pPr>
    </w:lvl>
    <w:lvl w:ilvl="2" w:tplc="0D26D6AA" w:tentative="1">
      <w:start w:val="1"/>
      <w:numFmt w:val="decimal"/>
      <w:lvlText w:val="%3."/>
      <w:lvlJc w:val="left"/>
      <w:pPr>
        <w:tabs>
          <w:tab w:val="num" w:pos="2160"/>
        </w:tabs>
        <w:ind w:left="2160" w:hanging="360"/>
      </w:pPr>
    </w:lvl>
    <w:lvl w:ilvl="3" w:tplc="F3082FFC" w:tentative="1">
      <w:start w:val="1"/>
      <w:numFmt w:val="decimal"/>
      <w:lvlText w:val="%4."/>
      <w:lvlJc w:val="left"/>
      <w:pPr>
        <w:tabs>
          <w:tab w:val="num" w:pos="2880"/>
        </w:tabs>
        <w:ind w:left="2880" w:hanging="360"/>
      </w:pPr>
    </w:lvl>
    <w:lvl w:ilvl="4" w:tplc="6640407A" w:tentative="1">
      <w:start w:val="1"/>
      <w:numFmt w:val="decimal"/>
      <w:lvlText w:val="%5."/>
      <w:lvlJc w:val="left"/>
      <w:pPr>
        <w:tabs>
          <w:tab w:val="num" w:pos="3600"/>
        </w:tabs>
        <w:ind w:left="3600" w:hanging="360"/>
      </w:pPr>
    </w:lvl>
    <w:lvl w:ilvl="5" w:tplc="F01AC546" w:tentative="1">
      <w:start w:val="1"/>
      <w:numFmt w:val="decimal"/>
      <w:lvlText w:val="%6."/>
      <w:lvlJc w:val="left"/>
      <w:pPr>
        <w:tabs>
          <w:tab w:val="num" w:pos="4320"/>
        </w:tabs>
        <w:ind w:left="4320" w:hanging="360"/>
      </w:pPr>
    </w:lvl>
    <w:lvl w:ilvl="6" w:tplc="CC567E40" w:tentative="1">
      <w:start w:val="1"/>
      <w:numFmt w:val="decimal"/>
      <w:lvlText w:val="%7."/>
      <w:lvlJc w:val="left"/>
      <w:pPr>
        <w:tabs>
          <w:tab w:val="num" w:pos="5040"/>
        </w:tabs>
        <w:ind w:left="5040" w:hanging="360"/>
      </w:pPr>
    </w:lvl>
    <w:lvl w:ilvl="7" w:tplc="DFC40DB8" w:tentative="1">
      <w:start w:val="1"/>
      <w:numFmt w:val="decimal"/>
      <w:lvlText w:val="%8."/>
      <w:lvlJc w:val="left"/>
      <w:pPr>
        <w:tabs>
          <w:tab w:val="num" w:pos="5760"/>
        </w:tabs>
        <w:ind w:left="5760" w:hanging="360"/>
      </w:pPr>
    </w:lvl>
    <w:lvl w:ilvl="8" w:tplc="BC5833C2" w:tentative="1">
      <w:start w:val="1"/>
      <w:numFmt w:val="decimal"/>
      <w:lvlText w:val="%9."/>
      <w:lvlJc w:val="left"/>
      <w:pPr>
        <w:tabs>
          <w:tab w:val="num" w:pos="6480"/>
        </w:tabs>
        <w:ind w:left="6480" w:hanging="360"/>
      </w:pPr>
    </w:lvl>
  </w:abstractNum>
  <w:abstractNum w:abstractNumId="4" w15:restartNumberingAfterBreak="0">
    <w:nsid w:val="0F70013F"/>
    <w:multiLevelType w:val="hybridMultilevel"/>
    <w:tmpl w:val="E030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93EBC"/>
    <w:multiLevelType w:val="hybridMultilevel"/>
    <w:tmpl w:val="C47673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A50057"/>
    <w:multiLevelType w:val="hybridMultilevel"/>
    <w:tmpl w:val="6FDCD3FC"/>
    <w:lvl w:ilvl="0" w:tplc="C7D6E2E6">
      <w:start w:val="1"/>
      <w:numFmt w:val="bullet"/>
      <w:lvlText w:val=""/>
      <w:lvlJc w:val="left"/>
      <w:pPr>
        <w:tabs>
          <w:tab w:val="num" w:pos="720"/>
        </w:tabs>
        <w:ind w:left="720" w:hanging="360"/>
      </w:pPr>
      <w:rPr>
        <w:rFonts w:ascii="Symbol" w:hAnsi="Symbol" w:hint="default"/>
        <w:sz w:val="20"/>
      </w:rPr>
    </w:lvl>
    <w:lvl w:ilvl="1" w:tplc="42B6BEC2" w:tentative="1">
      <w:start w:val="1"/>
      <w:numFmt w:val="bullet"/>
      <w:lvlText w:val=""/>
      <w:lvlJc w:val="left"/>
      <w:pPr>
        <w:tabs>
          <w:tab w:val="num" w:pos="1440"/>
        </w:tabs>
        <w:ind w:left="1440" w:hanging="360"/>
      </w:pPr>
      <w:rPr>
        <w:rFonts w:ascii="Symbol" w:hAnsi="Symbol" w:hint="default"/>
        <w:sz w:val="20"/>
      </w:rPr>
    </w:lvl>
    <w:lvl w:ilvl="2" w:tplc="B4886AF6" w:tentative="1">
      <w:start w:val="1"/>
      <w:numFmt w:val="bullet"/>
      <w:lvlText w:val=""/>
      <w:lvlJc w:val="left"/>
      <w:pPr>
        <w:tabs>
          <w:tab w:val="num" w:pos="2160"/>
        </w:tabs>
        <w:ind w:left="2160" w:hanging="360"/>
      </w:pPr>
      <w:rPr>
        <w:rFonts w:ascii="Symbol" w:hAnsi="Symbol" w:hint="default"/>
        <w:sz w:val="20"/>
      </w:rPr>
    </w:lvl>
    <w:lvl w:ilvl="3" w:tplc="BB30C6EE" w:tentative="1">
      <w:start w:val="1"/>
      <w:numFmt w:val="bullet"/>
      <w:lvlText w:val=""/>
      <w:lvlJc w:val="left"/>
      <w:pPr>
        <w:tabs>
          <w:tab w:val="num" w:pos="2880"/>
        </w:tabs>
        <w:ind w:left="2880" w:hanging="360"/>
      </w:pPr>
      <w:rPr>
        <w:rFonts w:ascii="Symbol" w:hAnsi="Symbol" w:hint="default"/>
        <w:sz w:val="20"/>
      </w:rPr>
    </w:lvl>
    <w:lvl w:ilvl="4" w:tplc="3672181C" w:tentative="1">
      <w:start w:val="1"/>
      <w:numFmt w:val="bullet"/>
      <w:lvlText w:val=""/>
      <w:lvlJc w:val="left"/>
      <w:pPr>
        <w:tabs>
          <w:tab w:val="num" w:pos="3600"/>
        </w:tabs>
        <w:ind w:left="3600" w:hanging="360"/>
      </w:pPr>
      <w:rPr>
        <w:rFonts w:ascii="Symbol" w:hAnsi="Symbol" w:hint="default"/>
        <w:sz w:val="20"/>
      </w:rPr>
    </w:lvl>
    <w:lvl w:ilvl="5" w:tplc="2A3E0030" w:tentative="1">
      <w:start w:val="1"/>
      <w:numFmt w:val="bullet"/>
      <w:lvlText w:val=""/>
      <w:lvlJc w:val="left"/>
      <w:pPr>
        <w:tabs>
          <w:tab w:val="num" w:pos="4320"/>
        </w:tabs>
        <w:ind w:left="4320" w:hanging="360"/>
      </w:pPr>
      <w:rPr>
        <w:rFonts w:ascii="Symbol" w:hAnsi="Symbol" w:hint="default"/>
        <w:sz w:val="20"/>
      </w:rPr>
    </w:lvl>
    <w:lvl w:ilvl="6" w:tplc="9FC27F08" w:tentative="1">
      <w:start w:val="1"/>
      <w:numFmt w:val="bullet"/>
      <w:lvlText w:val=""/>
      <w:lvlJc w:val="left"/>
      <w:pPr>
        <w:tabs>
          <w:tab w:val="num" w:pos="5040"/>
        </w:tabs>
        <w:ind w:left="5040" w:hanging="360"/>
      </w:pPr>
      <w:rPr>
        <w:rFonts w:ascii="Symbol" w:hAnsi="Symbol" w:hint="default"/>
        <w:sz w:val="20"/>
      </w:rPr>
    </w:lvl>
    <w:lvl w:ilvl="7" w:tplc="F5BE123A" w:tentative="1">
      <w:start w:val="1"/>
      <w:numFmt w:val="bullet"/>
      <w:lvlText w:val=""/>
      <w:lvlJc w:val="left"/>
      <w:pPr>
        <w:tabs>
          <w:tab w:val="num" w:pos="5760"/>
        </w:tabs>
        <w:ind w:left="5760" w:hanging="360"/>
      </w:pPr>
      <w:rPr>
        <w:rFonts w:ascii="Symbol" w:hAnsi="Symbol" w:hint="default"/>
        <w:sz w:val="20"/>
      </w:rPr>
    </w:lvl>
    <w:lvl w:ilvl="8" w:tplc="90A6CC9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C18B5"/>
    <w:multiLevelType w:val="hybridMultilevel"/>
    <w:tmpl w:val="FB708792"/>
    <w:lvl w:ilvl="0" w:tplc="8450740C">
      <w:start w:val="1"/>
      <w:numFmt w:val="bullet"/>
      <w:lvlText w:val=""/>
      <w:lvlJc w:val="left"/>
      <w:pPr>
        <w:tabs>
          <w:tab w:val="num" w:pos="720"/>
        </w:tabs>
        <w:ind w:left="720" w:hanging="360"/>
      </w:pPr>
      <w:rPr>
        <w:rFonts w:ascii="Symbol" w:hAnsi="Symbol" w:hint="default"/>
        <w:sz w:val="20"/>
      </w:rPr>
    </w:lvl>
    <w:lvl w:ilvl="1" w:tplc="6B2AA71E" w:tentative="1">
      <w:start w:val="1"/>
      <w:numFmt w:val="bullet"/>
      <w:lvlText w:val=""/>
      <w:lvlJc w:val="left"/>
      <w:pPr>
        <w:tabs>
          <w:tab w:val="num" w:pos="1440"/>
        </w:tabs>
        <w:ind w:left="1440" w:hanging="360"/>
      </w:pPr>
      <w:rPr>
        <w:rFonts w:ascii="Symbol" w:hAnsi="Symbol" w:hint="default"/>
        <w:sz w:val="20"/>
      </w:rPr>
    </w:lvl>
    <w:lvl w:ilvl="2" w:tplc="B5C8606A" w:tentative="1">
      <w:start w:val="1"/>
      <w:numFmt w:val="bullet"/>
      <w:lvlText w:val=""/>
      <w:lvlJc w:val="left"/>
      <w:pPr>
        <w:tabs>
          <w:tab w:val="num" w:pos="2160"/>
        </w:tabs>
        <w:ind w:left="2160" w:hanging="360"/>
      </w:pPr>
      <w:rPr>
        <w:rFonts w:ascii="Symbol" w:hAnsi="Symbol" w:hint="default"/>
        <w:sz w:val="20"/>
      </w:rPr>
    </w:lvl>
    <w:lvl w:ilvl="3" w:tplc="3DA6926E" w:tentative="1">
      <w:start w:val="1"/>
      <w:numFmt w:val="bullet"/>
      <w:lvlText w:val=""/>
      <w:lvlJc w:val="left"/>
      <w:pPr>
        <w:tabs>
          <w:tab w:val="num" w:pos="2880"/>
        </w:tabs>
        <w:ind w:left="2880" w:hanging="360"/>
      </w:pPr>
      <w:rPr>
        <w:rFonts w:ascii="Symbol" w:hAnsi="Symbol" w:hint="default"/>
        <w:sz w:val="20"/>
      </w:rPr>
    </w:lvl>
    <w:lvl w:ilvl="4" w:tplc="1256AE74" w:tentative="1">
      <w:start w:val="1"/>
      <w:numFmt w:val="bullet"/>
      <w:lvlText w:val=""/>
      <w:lvlJc w:val="left"/>
      <w:pPr>
        <w:tabs>
          <w:tab w:val="num" w:pos="3600"/>
        </w:tabs>
        <w:ind w:left="3600" w:hanging="360"/>
      </w:pPr>
      <w:rPr>
        <w:rFonts w:ascii="Symbol" w:hAnsi="Symbol" w:hint="default"/>
        <w:sz w:val="20"/>
      </w:rPr>
    </w:lvl>
    <w:lvl w:ilvl="5" w:tplc="16DC77E2" w:tentative="1">
      <w:start w:val="1"/>
      <w:numFmt w:val="bullet"/>
      <w:lvlText w:val=""/>
      <w:lvlJc w:val="left"/>
      <w:pPr>
        <w:tabs>
          <w:tab w:val="num" w:pos="4320"/>
        </w:tabs>
        <w:ind w:left="4320" w:hanging="360"/>
      </w:pPr>
      <w:rPr>
        <w:rFonts w:ascii="Symbol" w:hAnsi="Symbol" w:hint="default"/>
        <w:sz w:val="20"/>
      </w:rPr>
    </w:lvl>
    <w:lvl w:ilvl="6" w:tplc="B1628836" w:tentative="1">
      <w:start w:val="1"/>
      <w:numFmt w:val="bullet"/>
      <w:lvlText w:val=""/>
      <w:lvlJc w:val="left"/>
      <w:pPr>
        <w:tabs>
          <w:tab w:val="num" w:pos="5040"/>
        </w:tabs>
        <w:ind w:left="5040" w:hanging="360"/>
      </w:pPr>
      <w:rPr>
        <w:rFonts w:ascii="Symbol" w:hAnsi="Symbol" w:hint="default"/>
        <w:sz w:val="20"/>
      </w:rPr>
    </w:lvl>
    <w:lvl w:ilvl="7" w:tplc="1DC2DB72" w:tentative="1">
      <w:start w:val="1"/>
      <w:numFmt w:val="bullet"/>
      <w:lvlText w:val=""/>
      <w:lvlJc w:val="left"/>
      <w:pPr>
        <w:tabs>
          <w:tab w:val="num" w:pos="5760"/>
        </w:tabs>
        <w:ind w:left="5760" w:hanging="360"/>
      </w:pPr>
      <w:rPr>
        <w:rFonts w:ascii="Symbol" w:hAnsi="Symbol" w:hint="default"/>
        <w:sz w:val="20"/>
      </w:rPr>
    </w:lvl>
    <w:lvl w:ilvl="8" w:tplc="3F1A4E90"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E2F75"/>
    <w:multiLevelType w:val="hybridMultilevel"/>
    <w:tmpl w:val="9CB444D2"/>
    <w:lvl w:ilvl="0" w:tplc="116A4B38">
      <w:start w:val="1"/>
      <w:numFmt w:val="decimal"/>
      <w:lvlText w:val="%1."/>
      <w:lvlJc w:val="left"/>
      <w:pPr>
        <w:tabs>
          <w:tab w:val="num" w:pos="720"/>
        </w:tabs>
        <w:ind w:left="720" w:hanging="360"/>
      </w:pPr>
    </w:lvl>
    <w:lvl w:ilvl="1" w:tplc="2630786C" w:tentative="1">
      <w:start w:val="1"/>
      <w:numFmt w:val="decimal"/>
      <w:lvlText w:val="%2."/>
      <w:lvlJc w:val="left"/>
      <w:pPr>
        <w:tabs>
          <w:tab w:val="num" w:pos="1440"/>
        </w:tabs>
        <w:ind w:left="1440" w:hanging="360"/>
      </w:pPr>
    </w:lvl>
    <w:lvl w:ilvl="2" w:tplc="2618BF58" w:tentative="1">
      <w:start w:val="1"/>
      <w:numFmt w:val="decimal"/>
      <w:lvlText w:val="%3."/>
      <w:lvlJc w:val="left"/>
      <w:pPr>
        <w:tabs>
          <w:tab w:val="num" w:pos="2160"/>
        </w:tabs>
        <w:ind w:left="2160" w:hanging="360"/>
      </w:pPr>
    </w:lvl>
    <w:lvl w:ilvl="3" w:tplc="11763D02" w:tentative="1">
      <w:start w:val="1"/>
      <w:numFmt w:val="decimal"/>
      <w:lvlText w:val="%4."/>
      <w:lvlJc w:val="left"/>
      <w:pPr>
        <w:tabs>
          <w:tab w:val="num" w:pos="2880"/>
        </w:tabs>
        <w:ind w:left="2880" w:hanging="360"/>
      </w:pPr>
    </w:lvl>
    <w:lvl w:ilvl="4" w:tplc="F47A6CDC" w:tentative="1">
      <w:start w:val="1"/>
      <w:numFmt w:val="decimal"/>
      <w:lvlText w:val="%5."/>
      <w:lvlJc w:val="left"/>
      <w:pPr>
        <w:tabs>
          <w:tab w:val="num" w:pos="3600"/>
        </w:tabs>
        <w:ind w:left="3600" w:hanging="360"/>
      </w:pPr>
    </w:lvl>
    <w:lvl w:ilvl="5" w:tplc="B9428C3E" w:tentative="1">
      <w:start w:val="1"/>
      <w:numFmt w:val="decimal"/>
      <w:lvlText w:val="%6."/>
      <w:lvlJc w:val="left"/>
      <w:pPr>
        <w:tabs>
          <w:tab w:val="num" w:pos="4320"/>
        </w:tabs>
        <w:ind w:left="4320" w:hanging="360"/>
      </w:pPr>
    </w:lvl>
    <w:lvl w:ilvl="6" w:tplc="A4EA5194" w:tentative="1">
      <w:start w:val="1"/>
      <w:numFmt w:val="decimal"/>
      <w:lvlText w:val="%7."/>
      <w:lvlJc w:val="left"/>
      <w:pPr>
        <w:tabs>
          <w:tab w:val="num" w:pos="5040"/>
        </w:tabs>
        <w:ind w:left="5040" w:hanging="360"/>
      </w:pPr>
    </w:lvl>
    <w:lvl w:ilvl="7" w:tplc="0F405A8C" w:tentative="1">
      <w:start w:val="1"/>
      <w:numFmt w:val="decimal"/>
      <w:lvlText w:val="%8."/>
      <w:lvlJc w:val="left"/>
      <w:pPr>
        <w:tabs>
          <w:tab w:val="num" w:pos="5760"/>
        </w:tabs>
        <w:ind w:left="5760" w:hanging="360"/>
      </w:pPr>
    </w:lvl>
    <w:lvl w:ilvl="8" w:tplc="3F16BD8C" w:tentative="1">
      <w:start w:val="1"/>
      <w:numFmt w:val="decimal"/>
      <w:lvlText w:val="%9."/>
      <w:lvlJc w:val="left"/>
      <w:pPr>
        <w:tabs>
          <w:tab w:val="num" w:pos="6480"/>
        </w:tabs>
        <w:ind w:left="6480" w:hanging="360"/>
      </w:pPr>
    </w:lvl>
  </w:abstractNum>
  <w:abstractNum w:abstractNumId="9" w15:restartNumberingAfterBreak="0">
    <w:nsid w:val="31CA54DF"/>
    <w:multiLevelType w:val="hybridMultilevel"/>
    <w:tmpl w:val="524495C6"/>
    <w:lvl w:ilvl="0" w:tplc="08A639EE">
      <w:start w:val="1"/>
      <w:numFmt w:val="decimal"/>
      <w:lvlText w:val="%1."/>
      <w:lvlJc w:val="left"/>
      <w:pPr>
        <w:tabs>
          <w:tab w:val="num" w:pos="720"/>
        </w:tabs>
        <w:ind w:left="720" w:hanging="360"/>
      </w:pPr>
    </w:lvl>
    <w:lvl w:ilvl="1" w:tplc="B3FECF66" w:tentative="1">
      <w:start w:val="1"/>
      <w:numFmt w:val="decimal"/>
      <w:lvlText w:val="%2."/>
      <w:lvlJc w:val="left"/>
      <w:pPr>
        <w:tabs>
          <w:tab w:val="num" w:pos="1440"/>
        </w:tabs>
        <w:ind w:left="1440" w:hanging="360"/>
      </w:pPr>
    </w:lvl>
    <w:lvl w:ilvl="2" w:tplc="0D26D6AA" w:tentative="1">
      <w:start w:val="1"/>
      <w:numFmt w:val="decimal"/>
      <w:lvlText w:val="%3."/>
      <w:lvlJc w:val="left"/>
      <w:pPr>
        <w:tabs>
          <w:tab w:val="num" w:pos="2160"/>
        </w:tabs>
        <w:ind w:left="2160" w:hanging="360"/>
      </w:pPr>
    </w:lvl>
    <w:lvl w:ilvl="3" w:tplc="F3082FFC" w:tentative="1">
      <w:start w:val="1"/>
      <w:numFmt w:val="decimal"/>
      <w:lvlText w:val="%4."/>
      <w:lvlJc w:val="left"/>
      <w:pPr>
        <w:tabs>
          <w:tab w:val="num" w:pos="2880"/>
        </w:tabs>
        <w:ind w:left="2880" w:hanging="360"/>
      </w:pPr>
    </w:lvl>
    <w:lvl w:ilvl="4" w:tplc="6640407A" w:tentative="1">
      <w:start w:val="1"/>
      <w:numFmt w:val="decimal"/>
      <w:lvlText w:val="%5."/>
      <w:lvlJc w:val="left"/>
      <w:pPr>
        <w:tabs>
          <w:tab w:val="num" w:pos="3600"/>
        </w:tabs>
        <w:ind w:left="3600" w:hanging="360"/>
      </w:pPr>
    </w:lvl>
    <w:lvl w:ilvl="5" w:tplc="F01AC546" w:tentative="1">
      <w:start w:val="1"/>
      <w:numFmt w:val="decimal"/>
      <w:lvlText w:val="%6."/>
      <w:lvlJc w:val="left"/>
      <w:pPr>
        <w:tabs>
          <w:tab w:val="num" w:pos="4320"/>
        </w:tabs>
        <w:ind w:left="4320" w:hanging="360"/>
      </w:pPr>
    </w:lvl>
    <w:lvl w:ilvl="6" w:tplc="CC567E40" w:tentative="1">
      <w:start w:val="1"/>
      <w:numFmt w:val="decimal"/>
      <w:lvlText w:val="%7."/>
      <w:lvlJc w:val="left"/>
      <w:pPr>
        <w:tabs>
          <w:tab w:val="num" w:pos="5040"/>
        </w:tabs>
        <w:ind w:left="5040" w:hanging="360"/>
      </w:pPr>
    </w:lvl>
    <w:lvl w:ilvl="7" w:tplc="DFC40DB8" w:tentative="1">
      <w:start w:val="1"/>
      <w:numFmt w:val="decimal"/>
      <w:lvlText w:val="%8."/>
      <w:lvlJc w:val="left"/>
      <w:pPr>
        <w:tabs>
          <w:tab w:val="num" w:pos="5760"/>
        </w:tabs>
        <w:ind w:left="5760" w:hanging="360"/>
      </w:pPr>
    </w:lvl>
    <w:lvl w:ilvl="8" w:tplc="BC5833C2" w:tentative="1">
      <w:start w:val="1"/>
      <w:numFmt w:val="decimal"/>
      <w:lvlText w:val="%9."/>
      <w:lvlJc w:val="left"/>
      <w:pPr>
        <w:tabs>
          <w:tab w:val="num" w:pos="6480"/>
        </w:tabs>
        <w:ind w:left="6480" w:hanging="360"/>
      </w:pPr>
    </w:lvl>
  </w:abstractNum>
  <w:abstractNum w:abstractNumId="10" w15:restartNumberingAfterBreak="0">
    <w:nsid w:val="44147572"/>
    <w:multiLevelType w:val="hybridMultilevel"/>
    <w:tmpl w:val="B2D2C372"/>
    <w:lvl w:ilvl="0" w:tplc="A000C91E">
      <w:start w:val="1"/>
      <w:numFmt w:val="decimal"/>
      <w:lvlText w:val="%1."/>
      <w:lvlJc w:val="left"/>
      <w:pPr>
        <w:tabs>
          <w:tab w:val="num" w:pos="720"/>
        </w:tabs>
        <w:ind w:left="720" w:hanging="360"/>
      </w:pPr>
    </w:lvl>
    <w:lvl w:ilvl="1" w:tplc="24566652" w:tentative="1">
      <w:start w:val="1"/>
      <w:numFmt w:val="decimal"/>
      <w:lvlText w:val="%2."/>
      <w:lvlJc w:val="left"/>
      <w:pPr>
        <w:tabs>
          <w:tab w:val="num" w:pos="1440"/>
        </w:tabs>
        <w:ind w:left="1440" w:hanging="360"/>
      </w:pPr>
    </w:lvl>
    <w:lvl w:ilvl="2" w:tplc="B8C28758" w:tentative="1">
      <w:start w:val="1"/>
      <w:numFmt w:val="decimal"/>
      <w:lvlText w:val="%3."/>
      <w:lvlJc w:val="left"/>
      <w:pPr>
        <w:tabs>
          <w:tab w:val="num" w:pos="2160"/>
        </w:tabs>
        <w:ind w:left="2160" w:hanging="360"/>
      </w:pPr>
    </w:lvl>
    <w:lvl w:ilvl="3" w:tplc="D216572C" w:tentative="1">
      <w:start w:val="1"/>
      <w:numFmt w:val="decimal"/>
      <w:lvlText w:val="%4."/>
      <w:lvlJc w:val="left"/>
      <w:pPr>
        <w:tabs>
          <w:tab w:val="num" w:pos="2880"/>
        </w:tabs>
        <w:ind w:left="2880" w:hanging="360"/>
      </w:pPr>
    </w:lvl>
    <w:lvl w:ilvl="4" w:tplc="CEAE6E9E" w:tentative="1">
      <w:start w:val="1"/>
      <w:numFmt w:val="decimal"/>
      <w:lvlText w:val="%5."/>
      <w:lvlJc w:val="left"/>
      <w:pPr>
        <w:tabs>
          <w:tab w:val="num" w:pos="3600"/>
        </w:tabs>
        <w:ind w:left="3600" w:hanging="360"/>
      </w:pPr>
    </w:lvl>
    <w:lvl w:ilvl="5" w:tplc="251E6F84" w:tentative="1">
      <w:start w:val="1"/>
      <w:numFmt w:val="decimal"/>
      <w:lvlText w:val="%6."/>
      <w:lvlJc w:val="left"/>
      <w:pPr>
        <w:tabs>
          <w:tab w:val="num" w:pos="4320"/>
        </w:tabs>
        <w:ind w:left="4320" w:hanging="360"/>
      </w:pPr>
    </w:lvl>
    <w:lvl w:ilvl="6" w:tplc="8E747A3E" w:tentative="1">
      <w:start w:val="1"/>
      <w:numFmt w:val="decimal"/>
      <w:lvlText w:val="%7."/>
      <w:lvlJc w:val="left"/>
      <w:pPr>
        <w:tabs>
          <w:tab w:val="num" w:pos="5040"/>
        </w:tabs>
        <w:ind w:left="5040" w:hanging="360"/>
      </w:pPr>
    </w:lvl>
    <w:lvl w:ilvl="7" w:tplc="1074AA90" w:tentative="1">
      <w:start w:val="1"/>
      <w:numFmt w:val="decimal"/>
      <w:lvlText w:val="%8."/>
      <w:lvlJc w:val="left"/>
      <w:pPr>
        <w:tabs>
          <w:tab w:val="num" w:pos="5760"/>
        </w:tabs>
        <w:ind w:left="5760" w:hanging="360"/>
      </w:pPr>
    </w:lvl>
    <w:lvl w:ilvl="8" w:tplc="CD28FEBA" w:tentative="1">
      <w:start w:val="1"/>
      <w:numFmt w:val="decimal"/>
      <w:lvlText w:val="%9."/>
      <w:lvlJc w:val="left"/>
      <w:pPr>
        <w:tabs>
          <w:tab w:val="num" w:pos="6480"/>
        </w:tabs>
        <w:ind w:left="6480" w:hanging="360"/>
      </w:pPr>
    </w:lvl>
  </w:abstractNum>
  <w:abstractNum w:abstractNumId="11" w15:restartNumberingAfterBreak="0">
    <w:nsid w:val="449A0716"/>
    <w:multiLevelType w:val="hybridMultilevel"/>
    <w:tmpl w:val="15EA19AE"/>
    <w:lvl w:ilvl="0" w:tplc="48D8D8DE">
      <w:start w:val="1"/>
      <w:numFmt w:val="decimal"/>
      <w:lvlText w:val="%1."/>
      <w:lvlJc w:val="left"/>
      <w:pPr>
        <w:tabs>
          <w:tab w:val="num" w:pos="720"/>
        </w:tabs>
        <w:ind w:left="720" w:hanging="360"/>
      </w:pPr>
    </w:lvl>
    <w:lvl w:ilvl="1" w:tplc="5FB62DC2" w:tentative="1">
      <w:start w:val="1"/>
      <w:numFmt w:val="decimal"/>
      <w:lvlText w:val="%2."/>
      <w:lvlJc w:val="left"/>
      <w:pPr>
        <w:tabs>
          <w:tab w:val="num" w:pos="1440"/>
        </w:tabs>
        <w:ind w:left="1440" w:hanging="360"/>
      </w:pPr>
    </w:lvl>
    <w:lvl w:ilvl="2" w:tplc="D9F2A2B0" w:tentative="1">
      <w:start w:val="1"/>
      <w:numFmt w:val="decimal"/>
      <w:lvlText w:val="%3."/>
      <w:lvlJc w:val="left"/>
      <w:pPr>
        <w:tabs>
          <w:tab w:val="num" w:pos="2160"/>
        </w:tabs>
        <w:ind w:left="2160" w:hanging="360"/>
      </w:pPr>
    </w:lvl>
    <w:lvl w:ilvl="3" w:tplc="AD5C2AE8" w:tentative="1">
      <w:start w:val="1"/>
      <w:numFmt w:val="decimal"/>
      <w:lvlText w:val="%4."/>
      <w:lvlJc w:val="left"/>
      <w:pPr>
        <w:tabs>
          <w:tab w:val="num" w:pos="2880"/>
        </w:tabs>
        <w:ind w:left="2880" w:hanging="360"/>
      </w:pPr>
    </w:lvl>
    <w:lvl w:ilvl="4" w:tplc="499A211E" w:tentative="1">
      <w:start w:val="1"/>
      <w:numFmt w:val="decimal"/>
      <w:lvlText w:val="%5."/>
      <w:lvlJc w:val="left"/>
      <w:pPr>
        <w:tabs>
          <w:tab w:val="num" w:pos="3600"/>
        </w:tabs>
        <w:ind w:left="3600" w:hanging="360"/>
      </w:pPr>
    </w:lvl>
    <w:lvl w:ilvl="5" w:tplc="F5B26120" w:tentative="1">
      <w:start w:val="1"/>
      <w:numFmt w:val="decimal"/>
      <w:lvlText w:val="%6."/>
      <w:lvlJc w:val="left"/>
      <w:pPr>
        <w:tabs>
          <w:tab w:val="num" w:pos="4320"/>
        </w:tabs>
        <w:ind w:left="4320" w:hanging="360"/>
      </w:pPr>
    </w:lvl>
    <w:lvl w:ilvl="6" w:tplc="A1F23EBE" w:tentative="1">
      <w:start w:val="1"/>
      <w:numFmt w:val="decimal"/>
      <w:lvlText w:val="%7."/>
      <w:lvlJc w:val="left"/>
      <w:pPr>
        <w:tabs>
          <w:tab w:val="num" w:pos="5040"/>
        </w:tabs>
        <w:ind w:left="5040" w:hanging="360"/>
      </w:pPr>
    </w:lvl>
    <w:lvl w:ilvl="7" w:tplc="7700DBF4" w:tentative="1">
      <w:start w:val="1"/>
      <w:numFmt w:val="decimal"/>
      <w:lvlText w:val="%8."/>
      <w:lvlJc w:val="left"/>
      <w:pPr>
        <w:tabs>
          <w:tab w:val="num" w:pos="5760"/>
        </w:tabs>
        <w:ind w:left="5760" w:hanging="360"/>
      </w:pPr>
    </w:lvl>
    <w:lvl w:ilvl="8" w:tplc="BE94C546" w:tentative="1">
      <w:start w:val="1"/>
      <w:numFmt w:val="decimal"/>
      <w:lvlText w:val="%9."/>
      <w:lvlJc w:val="left"/>
      <w:pPr>
        <w:tabs>
          <w:tab w:val="num" w:pos="6480"/>
        </w:tabs>
        <w:ind w:left="6480" w:hanging="360"/>
      </w:pPr>
    </w:lvl>
  </w:abstractNum>
  <w:abstractNum w:abstractNumId="12" w15:restartNumberingAfterBreak="0">
    <w:nsid w:val="4A1F3C38"/>
    <w:multiLevelType w:val="hybridMultilevel"/>
    <w:tmpl w:val="BBA8BA4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562C17E2"/>
    <w:multiLevelType w:val="hybridMultilevel"/>
    <w:tmpl w:val="FAAC2D72"/>
    <w:lvl w:ilvl="0" w:tplc="B8C6FE1E">
      <w:start w:val="1"/>
      <w:numFmt w:val="bullet"/>
      <w:lvlText w:val=""/>
      <w:lvlJc w:val="left"/>
      <w:pPr>
        <w:tabs>
          <w:tab w:val="num" w:pos="720"/>
        </w:tabs>
        <w:ind w:left="720" w:hanging="360"/>
      </w:pPr>
      <w:rPr>
        <w:rFonts w:ascii="Symbol" w:hAnsi="Symbol" w:hint="default"/>
        <w:sz w:val="20"/>
      </w:rPr>
    </w:lvl>
    <w:lvl w:ilvl="1" w:tplc="4F9A4C7C" w:tentative="1">
      <w:start w:val="1"/>
      <w:numFmt w:val="bullet"/>
      <w:lvlText w:val=""/>
      <w:lvlJc w:val="left"/>
      <w:pPr>
        <w:tabs>
          <w:tab w:val="num" w:pos="1440"/>
        </w:tabs>
        <w:ind w:left="1440" w:hanging="360"/>
      </w:pPr>
      <w:rPr>
        <w:rFonts w:ascii="Symbol" w:hAnsi="Symbol" w:hint="default"/>
        <w:sz w:val="20"/>
      </w:rPr>
    </w:lvl>
    <w:lvl w:ilvl="2" w:tplc="8F4249B2" w:tentative="1">
      <w:start w:val="1"/>
      <w:numFmt w:val="bullet"/>
      <w:lvlText w:val=""/>
      <w:lvlJc w:val="left"/>
      <w:pPr>
        <w:tabs>
          <w:tab w:val="num" w:pos="2160"/>
        </w:tabs>
        <w:ind w:left="2160" w:hanging="360"/>
      </w:pPr>
      <w:rPr>
        <w:rFonts w:ascii="Symbol" w:hAnsi="Symbol" w:hint="default"/>
        <w:sz w:val="20"/>
      </w:rPr>
    </w:lvl>
    <w:lvl w:ilvl="3" w:tplc="96E2F654" w:tentative="1">
      <w:start w:val="1"/>
      <w:numFmt w:val="bullet"/>
      <w:lvlText w:val=""/>
      <w:lvlJc w:val="left"/>
      <w:pPr>
        <w:tabs>
          <w:tab w:val="num" w:pos="2880"/>
        </w:tabs>
        <w:ind w:left="2880" w:hanging="360"/>
      </w:pPr>
      <w:rPr>
        <w:rFonts w:ascii="Symbol" w:hAnsi="Symbol" w:hint="default"/>
        <w:sz w:val="20"/>
      </w:rPr>
    </w:lvl>
    <w:lvl w:ilvl="4" w:tplc="8B1AC786" w:tentative="1">
      <w:start w:val="1"/>
      <w:numFmt w:val="bullet"/>
      <w:lvlText w:val=""/>
      <w:lvlJc w:val="left"/>
      <w:pPr>
        <w:tabs>
          <w:tab w:val="num" w:pos="3600"/>
        </w:tabs>
        <w:ind w:left="3600" w:hanging="360"/>
      </w:pPr>
      <w:rPr>
        <w:rFonts w:ascii="Symbol" w:hAnsi="Symbol" w:hint="default"/>
        <w:sz w:val="20"/>
      </w:rPr>
    </w:lvl>
    <w:lvl w:ilvl="5" w:tplc="1702E964" w:tentative="1">
      <w:start w:val="1"/>
      <w:numFmt w:val="bullet"/>
      <w:lvlText w:val=""/>
      <w:lvlJc w:val="left"/>
      <w:pPr>
        <w:tabs>
          <w:tab w:val="num" w:pos="4320"/>
        </w:tabs>
        <w:ind w:left="4320" w:hanging="360"/>
      </w:pPr>
      <w:rPr>
        <w:rFonts w:ascii="Symbol" w:hAnsi="Symbol" w:hint="default"/>
        <w:sz w:val="20"/>
      </w:rPr>
    </w:lvl>
    <w:lvl w:ilvl="6" w:tplc="3A5411A2" w:tentative="1">
      <w:start w:val="1"/>
      <w:numFmt w:val="bullet"/>
      <w:lvlText w:val=""/>
      <w:lvlJc w:val="left"/>
      <w:pPr>
        <w:tabs>
          <w:tab w:val="num" w:pos="5040"/>
        </w:tabs>
        <w:ind w:left="5040" w:hanging="360"/>
      </w:pPr>
      <w:rPr>
        <w:rFonts w:ascii="Symbol" w:hAnsi="Symbol" w:hint="default"/>
        <w:sz w:val="20"/>
      </w:rPr>
    </w:lvl>
    <w:lvl w:ilvl="7" w:tplc="CDA853D2" w:tentative="1">
      <w:start w:val="1"/>
      <w:numFmt w:val="bullet"/>
      <w:lvlText w:val=""/>
      <w:lvlJc w:val="left"/>
      <w:pPr>
        <w:tabs>
          <w:tab w:val="num" w:pos="5760"/>
        </w:tabs>
        <w:ind w:left="5760" w:hanging="360"/>
      </w:pPr>
      <w:rPr>
        <w:rFonts w:ascii="Symbol" w:hAnsi="Symbol" w:hint="default"/>
        <w:sz w:val="20"/>
      </w:rPr>
    </w:lvl>
    <w:lvl w:ilvl="8" w:tplc="350A1A4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A955C3"/>
    <w:multiLevelType w:val="hybridMultilevel"/>
    <w:tmpl w:val="BC8E3718"/>
    <w:lvl w:ilvl="0" w:tplc="9BBE6676">
      <w:start w:val="1"/>
      <w:numFmt w:val="decimal"/>
      <w:lvlText w:val="%1."/>
      <w:lvlJc w:val="left"/>
      <w:pPr>
        <w:tabs>
          <w:tab w:val="num" w:pos="720"/>
        </w:tabs>
        <w:ind w:left="720" w:hanging="360"/>
      </w:pPr>
    </w:lvl>
    <w:lvl w:ilvl="1" w:tplc="3FF879E8" w:tentative="1">
      <w:start w:val="1"/>
      <w:numFmt w:val="decimal"/>
      <w:lvlText w:val="%2."/>
      <w:lvlJc w:val="left"/>
      <w:pPr>
        <w:tabs>
          <w:tab w:val="num" w:pos="1440"/>
        </w:tabs>
        <w:ind w:left="1440" w:hanging="360"/>
      </w:pPr>
    </w:lvl>
    <w:lvl w:ilvl="2" w:tplc="438E13EA" w:tentative="1">
      <w:start w:val="1"/>
      <w:numFmt w:val="decimal"/>
      <w:lvlText w:val="%3."/>
      <w:lvlJc w:val="left"/>
      <w:pPr>
        <w:tabs>
          <w:tab w:val="num" w:pos="2160"/>
        </w:tabs>
        <w:ind w:left="2160" w:hanging="360"/>
      </w:pPr>
    </w:lvl>
    <w:lvl w:ilvl="3" w:tplc="3CD65154" w:tentative="1">
      <w:start w:val="1"/>
      <w:numFmt w:val="decimal"/>
      <w:lvlText w:val="%4."/>
      <w:lvlJc w:val="left"/>
      <w:pPr>
        <w:tabs>
          <w:tab w:val="num" w:pos="2880"/>
        </w:tabs>
        <w:ind w:left="2880" w:hanging="360"/>
      </w:pPr>
    </w:lvl>
    <w:lvl w:ilvl="4" w:tplc="54BC4020" w:tentative="1">
      <w:start w:val="1"/>
      <w:numFmt w:val="decimal"/>
      <w:lvlText w:val="%5."/>
      <w:lvlJc w:val="left"/>
      <w:pPr>
        <w:tabs>
          <w:tab w:val="num" w:pos="3600"/>
        </w:tabs>
        <w:ind w:left="3600" w:hanging="360"/>
      </w:pPr>
    </w:lvl>
    <w:lvl w:ilvl="5" w:tplc="917A8C48" w:tentative="1">
      <w:start w:val="1"/>
      <w:numFmt w:val="decimal"/>
      <w:lvlText w:val="%6."/>
      <w:lvlJc w:val="left"/>
      <w:pPr>
        <w:tabs>
          <w:tab w:val="num" w:pos="4320"/>
        </w:tabs>
        <w:ind w:left="4320" w:hanging="360"/>
      </w:pPr>
    </w:lvl>
    <w:lvl w:ilvl="6" w:tplc="0A3051A0" w:tentative="1">
      <w:start w:val="1"/>
      <w:numFmt w:val="decimal"/>
      <w:lvlText w:val="%7."/>
      <w:lvlJc w:val="left"/>
      <w:pPr>
        <w:tabs>
          <w:tab w:val="num" w:pos="5040"/>
        </w:tabs>
        <w:ind w:left="5040" w:hanging="360"/>
      </w:pPr>
    </w:lvl>
    <w:lvl w:ilvl="7" w:tplc="D5F83A38" w:tentative="1">
      <w:start w:val="1"/>
      <w:numFmt w:val="decimal"/>
      <w:lvlText w:val="%8."/>
      <w:lvlJc w:val="left"/>
      <w:pPr>
        <w:tabs>
          <w:tab w:val="num" w:pos="5760"/>
        </w:tabs>
        <w:ind w:left="5760" w:hanging="360"/>
      </w:pPr>
    </w:lvl>
    <w:lvl w:ilvl="8" w:tplc="DB583B3C" w:tentative="1">
      <w:start w:val="1"/>
      <w:numFmt w:val="decimal"/>
      <w:lvlText w:val="%9."/>
      <w:lvlJc w:val="left"/>
      <w:pPr>
        <w:tabs>
          <w:tab w:val="num" w:pos="6480"/>
        </w:tabs>
        <w:ind w:left="6480" w:hanging="360"/>
      </w:pPr>
    </w:lvl>
  </w:abstractNum>
  <w:abstractNum w:abstractNumId="15"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377F2"/>
    <w:multiLevelType w:val="multilevel"/>
    <w:tmpl w:val="BF9E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6"/>
  </w:num>
  <w:num w:numId="4">
    <w:abstractNumId w:val="15"/>
  </w:num>
  <w:num w:numId="5">
    <w:abstractNumId w:val="10"/>
  </w:num>
  <w:num w:numId="6">
    <w:abstractNumId w:val="9"/>
  </w:num>
  <w:num w:numId="7">
    <w:abstractNumId w:val="8"/>
  </w:num>
  <w:num w:numId="8">
    <w:abstractNumId w:val="14"/>
  </w:num>
  <w:num w:numId="9">
    <w:abstractNumId w:val="11"/>
  </w:num>
  <w:num w:numId="10">
    <w:abstractNumId w:val="6"/>
  </w:num>
  <w:num w:numId="11">
    <w:abstractNumId w:val="5"/>
  </w:num>
  <w:num w:numId="12">
    <w:abstractNumId w:val="13"/>
  </w:num>
  <w:num w:numId="13">
    <w:abstractNumId w:val="7"/>
  </w:num>
  <w:num w:numId="14">
    <w:abstractNumId w:val="17"/>
  </w:num>
  <w:num w:numId="15">
    <w:abstractNumId w:val="4"/>
  </w:num>
  <w:num w:numId="16">
    <w:abstractNumId w:val="3"/>
  </w:num>
  <w:num w:numId="17">
    <w:abstractNumId w:val="2"/>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qgUAlcTKWiwAAAA="/>
  </w:docVars>
  <w:rsids>
    <w:rsidRoot w:val="00BC5D95"/>
    <w:rsid w:val="00030C9B"/>
    <w:rsid w:val="000D27CF"/>
    <w:rsid w:val="001D214F"/>
    <w:rsid w:val="002A7A17"/>
    <w:rsid w:val="00372215"/>
    <w:rsid w:val="003A3265"/>
    <w:rsid w:val="003E5A0B"/>
    <w:rsid w:val="006E1056"/>
    <w:rsid w:val="007E3E72"/>
    <w:rsid w:val="009752AD"/>
    <w:rsid w:val="00A8700E"/>
    <w:rsid w:val="00A87B29"/>
    <w:rsid w:val="00AC7C1E"/>
    <w:rsid w:val="00B7265A"/>
    <w:rsid w:val="00B72D18"/>
    <w:rsid w:val="00BB547E"/>
    <w:rsid w:val="00BC5D95"/>
    <w:rsid w:val="00C060FE"/>
    <w:rsid w:val="00C70744"/>
    <w:rsid w:val="00DC4B37"/>
    <w:rsid w:val="00E05926"/>
    <w:rsid w:val="00E14FF3"/>
    <w:rsid w:val="00EF6D1A"/>
    <w:rsid w:val="00FE110E"/>
    <w:rsid w:val="0676862F"/>
    <w:rsid w:val="4AD9210C"/>
    <w:rsid w:val="53898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paragraph" w:styleId="Heading6">
    <w:name w:val="heading 6"/>
    <w:basedOn w:val="Normal"/>
    <w:next w:val="Normal"/>
    <w:link w:val="Heading6Char"/>
    <w:uiPriority w:val="9"/>
    <w:semiHidden/>
    <w:unhideWhenUsed/>
    <w:qFormat/>
    <w:rsid w:val="003E5A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1">
    <w:name w:val="Table Grid1"/>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paragraph" w:styleId="NormalWeb">
    <w:name w:val="Normal (Web)"/>
    <w:basedOn w:val="Normal"/>
    <w:uiPriority w:val="99"/>
    <w:unhideWhenUsed/>
    <w:rsid w:val="00E059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3E5A0B"/>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E5A0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7B29"/>
    <w:rPr>
      <w:b/>
      <w:bCs/>
    </w:rPr>
  </w:style>
  <w:style w:type="character" w:customStyle="1" w:styleId="CommentSubjectChar">
    <w:name w:val="Comment Subject Char"/>
    <w:basedOn w:val="CommentTextChar"/>
    <w:link w:val="CommentSubject"/>
    <w:uiPriority w:val="99"/>
    <w:semiHidden/>
    <w:rsid w:val="00A87B29"/>
    <w:rPr>
      <w:b/>
      <w:bCs/>
      <w:sz w:val="20"/>
      <w:szCs w:val="20"/>
    </w:rPr>
  </w:style>
  <w:style w:type="paragraph" w:styleId="BalloonText">
    <w:name w:val="Balloon Text"/>
    <w:basedOn w:val="Normal"/>
    <w:link w:val="BalloonTextChar"/>
    <w:uiPriority w:val="99"/>
    <w:semiHidden/>
    <w:unhideWhenUsed/>
    <w:rsid w:val="00B7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18"/>
    <w:rPr>
      <w:rFonts w:ascii="Segoe UI" w:hAnsi="Segoe UI" w:cs="Segoe UI"/>
      <w:sz w:val="18"/>
      <w:szCs w:val="18"/>
    </w:rPr>
  </w:style>
  <w:style w:type="table" w:styleId="TableGrid">
    <w:name w:val="Table Grid"/>
    <w:basedOn w:val="TableNormal"/>
    <w:uiPriority w:val="59"/>
    <w:rsid w:val="00AC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0696">
      <w:bodyDiv w:val="1"/>
      <w:marLeft w:val="0"/>
      <w:marRight w:val="0"/>
      <w:marTop w:val="0"/>
      <w:marBottom w:val="0"/>
      <w:divBdr>
        <w:top w:val="none" w:sz="0" w:space="0" w:color="auto"/>
        <w:left w:val="none" w:sz="0" w:space="0" w:color="auto"/>
        <w:bottom w:val="none" w:sz="0" w:space="0" w:color="auto"/>
        <w:right w:val="none" w:sz="0" w:space="0" w:color="auto"/>
      </w:divBdr>
      <w:divsChild>
        <w:div w:id="1245796238">
          <w:marLeft w:val="0"/>
          <w:marRight w:val="0"/>
          <w:marTop w:val="0"/>
          <w:marBottom w:val="0"/>
          <w:divBdr>
            <w:top w:val="none" w:sz="0" w:space="0" w:color="auto"/>
            <w:left w:val="none" w:sz="0" w:space="0" w:color="auto"/>
            <w:bottom w:val="none" w:sz="0" w:space="0" w:color="auto"/>
            <w:right w:val="none" w:sz="0" w:space="0" w:color="auto"/>
          </w:divBdr>
          <w:divsChild>
            <w:div w:id="2114856464">
              <w:marLeft w:val="0"/>
              <w:marRight w:val="0"/>
              <w:marTop w:val="0"/>
              <w:marBottom w:val="0"/>
              <w:divBdr>
                <w:top w:val="none" w:sz="0" w:space="0" w:color="auto"/>
                <w:left w:val="none" w:sz="0" w:space="0" w:color="auto"/>
                <w:bottom w:val="none" w:sz="0" w:space="0" w:color="auto"/>
                <w:right w:val="none" w:sz="0" w:space="0" w:color="auto"/>
              </w:divBdr>
              <w:divsChild>
                <w:div w:id="1589118179">
                  <w:marLeft w:val="0"/>
                  <w:marRight w:val="0"/>
                  <w:marTop w:val="0"/>
                  <w:marBottom w:val="0"/>
                  <w:divBdr>
                    <w:top w:val="none" w:sz="0" w:space="0" w:color="auto"/>
                    <w:left w:val="none" w:sz="0" w:space="0" w:color="auto"/>
                    <w:bottom w:val="none" w:sz="0" w:space="0" w:color="auto"/>
                    <w:right w:val="none" w:sz="0" w:space="0" w:color="auto"/>
                  </w:divBdr>
                  <w:divsChild>
                    <w:div w:id="16601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627">
      <w:bodyDiv w:val="1"/>
      <w:marLeft w:val="0"/>
      <w:marRight w:val="0"/>
      <w:marTop w:val="0"/>
      <w:marBottom w:val="0"/>
      <w:divBdr>
        <w:top w:val="none" w:sz="0" w:space="0" w:color="auto"/>
        <w:left w:val="none" w:sz="0" w:space="0" w:color="auto"/>
        <w:bottom w:val="none" w:sz="0" w:space="0" w:color="auto"/>
        <w:right w:val="none" w:sz="0" w:space="0" w:color="auto"/>
      </w:divBdr>
      <w:divsChild>
        <w:div w:id="1626350885">
          <w:marLeft w:val="0"/>
          <w:marRight w:val="0"/>
          <w:marTop w:val="0"/>
          <w:marBottom w:val="0"/>
          <w:divBdr>
            <w:top w:val="none" w:sz="0" w:space="0" w:color="auto"/>
            <w:left w:val="none" w:sz="0" w:space="0" w:color="auto"/>
            <w:bottom w:val="none" w:sz="0" w:space="0" w:color="auto"/>
            <w:right w:val="none" w:sz="0" w:space="0" w:color="auto"/>
          </w:divBdr>
          <w:divsChild>
            <w:div w:id="1796557815">
              <w:marLeft w:val="0"/>
              <w:marRight w:val="0"/>
              <w:marTop w:val="0"/>
              <w:marBottom w:val="0"/>
              <w:divBdr>
                <w:top w:val="none" w:sz="0" w:space="0" w:color="auto"/>
                <w:left w:val="none" w:sz="0" w:space="0" w:color="auto"/>
                <w:bottom w:val="none" w:sz="0" w:space="0" w:color="auto"/>
                <w:right w:val="none" w:sz="0" w:space="0" w:color="auto"/>
              </w:divBdr>
              <w:divsChild>
                <w:div w:id="1791165176">
                  <w:marLeft w:val="0"/>
                  <w:marRight w:val="0"/>
                  <w:marTop w:val="0"/>
                  <w:marBottom w:val="0"/>
                  <w:divBdr>
                    <w:top w:val="none" w:sz="0" w:space="0" w:color="auto"/>
                    <w:left w:val="none" w:sz="0" w:space="0" w:color="auto"/>
                    <w:bottom w:val="none" w:sz="0" w:space="0" w:color="auto"/>
                    <w:right w:val="none" w:sz="0" w:space="0" w:color="auto"/>
                  </w:divBdr>
                  <w:divsChild>
                    <w:div w:id="17687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2037">
      <w:bodyDiv w:val="1"/>
      <w:marLeft w:val="0"/>
      <w:marRight w:val="0"/>
      <w:marTop w:val="0"/>
      <w:marBottom w:val="0"/>
      <w:divBdr>
        <w:top w:val="none" w:sz="0" w:space="0" w:color="auto"/>
        <w:left w:val="none" w:sz="0" w:space="0" w:color="auto"/>
        <w:bottom w:val="none" w:sz="0" w:space="0" w:color="auto"/>
        <w:right w:val="none" w:sz="0" w:space="0" w:color="auto"/>
      </w:divBdr>
      <w:divsChild>
        <w:div w:id="684288995">
          <w:marLeft w:val="0"/>
          <w:marRight w:val="0"/>
          <w:marTop w:val="0"/>
          <w:marBottom w:val="0"/>
          <w:divBdr>
            <w:top w:val="none" w:sz="0" w:space="0" w:color="auto"/>
            <w:left w:val="none" w:sz="0" w:space="0" w:color="auto"/>
            <w:bottom w:val="none" w:sz="0" w:space="0" w:color="auto"/>
            <w:right w:val="none" w:sz="0" w:space="0" w:color="auto"/>
          </w:divBdr>
          <w:divsChild>
            <w:div w:id="1041829993">
              <w:marLeft w:val="0"/>
              <w:marRight w:val="0"/>
              <w:marTop w:val="0"/>
              <w:marBottom w:val="0"/>
              <w:divBdr>
                <w:top w:val="none" w:sz="0" w:space="0" w:color="auto"/>
                <w:left w:val="none" w:sz="0" w:space="0" w:color="auto"/>
                <w:bottom w:val="none" w:sz="0" w:space="0" w:color="auto"/>
                <w:right w:val="none" w:sz="0" w:space="0" w:color="auto"/>
              </w:divBdr>
              <w:divsChild>
                <w:div w:id="20026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2449">
      <w:bodyDiv w:val="1"/>
      <w:marLeft w:val="0"/>
      <w:marRight w:val="0"/>
      <w:marTop w:val="0"/>
      <w:marBottom w:val="0"/>
      <w:divBdr>
        <w:top w:val="none" w:sz="0" w:space="0" w:color="auto"/>
        <w:left w:val="none" w:sz="0" w:space="0" w:color="auto"/>
        <w:bottom w:val="none" w:sz="0" w:space="0" w:color="auto"/>
        <w:right w:val="none" w:sz="0" w:space="0" w:color="auto"/>
      </w:divBdr>
      <w:divsChild>
        <w:div w:id="589119997">
          <w:marLeft w:val="0"/>
          <w:marRight w:val="0"/>
          <w:marTop w:val="0"/>
          <w:marBottom w:val="0"/>
          <w:divBdr>
            <w:top w:val="none" w:sz="0" w:space="0" w:color="auto"/>
            <w:left w:val="none" w:sz="0" w:space="0" w:color="auto"/>
            <w:bottom w:val="none" w:sz="0" w:space="0" w:color="auto"/>
            <w:right w:val="none" w:sz="0" w:space="0" w:color="auto"/>
          </w:divBdr>
          <w:divsChild>
            <w:div w:id="952128215">
              <w:marLeft w:val="0"/>
              <w:marRight w:val="0"/>
              <w:marTop w:val="0"/>
              <w:marBottom w:val="0"/>
              <w:divBdr>
                <w:top w:val="none" w:sz="0" w:space="0" w:color="auto"/>
                <w:left w:val="none" w:sz="0" w:space="0" w:color="auto"/>
                <w:bottom w:val="none" w:sz="0" w:space="0" w:color="auto"/>
                <w:right w:val="none" w:sz="0" w:space="0" w:color="auto"/>
              </w:divBdr>
              <w:divsChild>
                <w:div w:id="13378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9780">
      <w:bodyDiv w:val="1"/>
      <w:marLeft w:val="0"/>
      <w:marRight w:val="0"/>
      <w:marTop w:val="0"/>
      <w:marBottom w:val="0"/>
      <w:divBdr>
        <w:top w:val="none" w:sz="0" w:space="0" w:color="auto"/>
        <w:left w:val="none" w:sz="0" w:space="0" w:color="auto"/>
        <w:bottom w:val="none" w:sz="0" w:space="0" w:color="auto"/>
        <w:right w:val="none" w:sz="0" w:space="0" w:color="auto"/>
      </w:divBdr>
      <w:divsChild>
        <w:div w:id="512957953">
          <w:marLeft w:val="0"/>
          <w:marRight w:val="0"/>
          <w:marTop w:val="0"/>
          <w:marBottom w:val="0"/>
          <w:divBdr>
            <w:top w:val="none" w:sz="0" w:space="0" w:color="auto"/>
            <w:left w:val="none" w:sz="0" w:space="0" w:color="auto"/>
            <w:bottom w:val="none" w:sz="0" w:space="0" w:color="auto"/>
            <w:right w:val="none" w:sz="0" w:space="0" w:color="auto"/>
          </w:divBdr>
          <w:divsChild>
            <w:div w:id="2022270036">
              <w:marLeft w:val="0"/>
              <w:marRight w:val="0"/>
              <w:marTop w:val="0"/>
              <w:marBottom w:val="0"/>
              <w:divBdr>
                <w:top w:val="none" w:sz="0" w:space="0" w:color="auto"/>
                <w:left w:val="none" w:sz="0" w:space="0" w:color="auto"/>
                <w:bottom w:val="none" w:sz="0" w:space="0" w:color="auto"/>
                <w:right w:val="none" w:sz="0" w:space="0" w:color="auto"/>
              </w:divBdr>
              <w:divsChild>
                <w:div w:id="622229756">
                  <w:marLeft w:val="0"/>
                  <w:marRight w:val="0"/>
                  <w:marTop w:val="0"/>
                  <w:marBottom w:val="0"/>
                  <w:divBdr>
                    <w:top w:val="none" w:sz="0" w:space="0" w:color="auto"/>
                    <w:left w:val="none" w:sz="0" w:space="0" w:color="auto"/>
                    <w:bottom w:val="none" w:sz="0" w:space="0" w:color="auto"/>
                    <w:right w:val="none" w:sz="0" w:space="0" w:color="auto"/>
                  </w:divBdr>
                  <w:divsChild>
                    <w:div w:id="9640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14624">
      <w:bodyDiv w:val="1"/>
      <w:marLeft w:val="0"/>
      <w:marRight w:val="0"/>
      <w:marTop w:val="0"/>
      <w:marBottom w:val="0"/>
      <w:divBdr>
        <w:top w:val="none" w:sz="0" w:space="0" w:color="auto"/>
        <w:left w:val="none" w:sz="0" w:space="0" w:color="auto"/>
        <w:bottom w:val="none" w:sz="0" w:space="0" w:color="auto"/>
        <w:right w:val="none" w:sz="0" w:space="0" w:color="auto"/>
      </w:divBdr>
      <w:divsChild>
        <w:div w:id="901520073">
          <w:marLeft w:val="0"/>
          <w:marRight w:val="0"/>
          <w:marTop w:val="0"/>
          <w:marBottom w:val="0"/>
          <w:divBdr>
            <w:top w:val="none" w:sz="0" w:space="0" w:color="auto"/>
            <w:left w:val="none" w:sz="0" w:space="0" w:color="auto"/>
            <w:bottom w:val="none" w:sz="0" w:space="0" w:color="auto"/>
            <w:right w:val="none" w:sz="0" w:space="0" w:color="auto"/>
          </w:divBdr>
          <w:divsChild>
            <w:div w:id="605113067">
              <w:marLeft w:val="0"/>
              <w:marRight w:val="0"/>
              <w:marTop w:val="0"/>
              <w:marBottom w:val="0"/>
              <w:divBdr>
                <w:top w:val="none" w:sz="0" w:space="0" w:color="auto"/>
                <w:left w:val="none" w:sz="0" w:space="0" w:color="auto"/>
                <w:bottom w:val="none" w:sz="0" w:space="0" w:color="auto"/>
                <w:right w:val="none" w:sz="0" w:space="0" w:color="auto"/>
              </w:divBdr>
              <w:divsChild>
                <w:div w:id="1103303248">
                  <w:marLeft w:val="0"/>
                  <w:marRight w:val="0"/>
                  <w:marTop w:val="0"/>
                  <w:marBottom w:val="0"/>
                  <w:divBdr>
                    <w:top w:val="none" w:sz="0" w:space="0" w:color="auto"/>
                    <w:left w:val="none" w:sz="0" w:space="0" w:color="auto"/>
                    <w:bottom w:val="none" w:sz="0" w:space="0" w:color="auto"/>
                    <w:right w:val="none" w:sz="0" w:space="0" w:color="auto"/>
                  </w:divBdr>
                  <w:divsChild>
                    <w:div w:id="17815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24390">
      <w:bodyDiv w:val="1"/>
      <w:marLeft w:val="0"/>
      <w:marRight w:val="0"/>
      <w:marTop w:val="0"/>
      <w:marBottom w:val="0"/>
      <w:divBdr>
        <w:top w:val="none" w:sz="0" w:space="0" w:color="auto"/>
        <w:left w:val="none" w:sz="0" w:space="0" w:color="auto"/>
        <w:bottom w:val="none" w:sz="0" w:space="0" w:color="auto"/>
        <w:right w:val="none" w:sz="0" w:space="0" w:color="auto"/>
      </w:divBdr>
      <w:divsChild>
        <w:div w:id="1213152681">
          <w:marLeft w:val="0"/>
          <w:marRight w:val="0"/>
          <w:marTop w:val="0"/>
          <w:marBottom w:val="0"/>
          <w:divBdr>
            <w:top w:val="none" w:sz="0" w:space="0" w:color="auto"/>
            <w:left w:val="none" w:sz="0" w:space="0" w:color="auto"/>
            <w:bottom w:val="none" w:sz="0" w:space="0" w:color="auto"/>
            <w:right w:val="none" w:sz="0" w:space="0" w:color="auto"/>
          </w:divBdr>
          <w:divsChild>
            <w:div w:id="598220751">
              <w:marLeft w:val="0"/>
              <w:marRight w:val="0"/>
              <w:marTop w:val="0"/>
              <w:marBottom w:val="0"/>
              <w:divBdr>
                <w:top w:val="none" w:sz="0" w:space="0" w:color="auto"/>
                <w:left w:val="none" w:sz="0" w:space="0" w:color="auto"/>
                <w:bottom w:val="none" w:sz="0" w:space="0" w:color="auto"/>
                <w:right w:val="none" w:sz="0" w:space="0" w:color="auto"/>
              </w:divBdr>
              <w:divsChild>
                <w:div w:id="952857472">
                  <w:marLeft w:val="0"/>
                  <w:marRight w:val="0"/>
                  <w:marTop w:val="0"/>
                  <w:marBottom w:val="0"/>
                  <w:divBdr>
                    <w:top w:val="none" w:sz="0" w:space="0" w:color="auto"/>
                    <w:left w:val="none" w:sz="0" w:space="0" w:color="auto"/>
                    <w:bottom w:val="none" w:sz="0" w:space="0" w:color="auto"/>
                    <w:right w:val="none" w:sz="0" w:space="0" w:color="auto"/>
                  </w:divBdr>
                  <w:divsChild>
                    <w:div w:id="953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49400">
      <w:bodyDiv w:val="1"/>
      <w:marLeft w:val="0"/>
      <w:marRight w:val="0"/>
      <w:marTop w:val="0"/>
      <w:marBottom w:val="0"/>
      <w:divBdr>
        <w:top w:val="none" w:sz="0" w:space="0" w:color="auto"/>
        <w:left w:val="none" w:sz="0" w:space="0" w:color="auto"/>
        <w:bottom w:val="none" w:sz="0" w:space="0" w:color="auto"/>
        <w:right w:val="none" w:sz="0" w:space="0" w:color="auto"/>
      </w:divBdr>
      <w:divsChild>
        <w:div w:id="232200154">
          <w:marLeft w:val="0"/>
          <w:marRight w:val="0"/>
          <w:marTop w:val="0"/>
          <w:marBottom w:val="0"/>
          <w:divBdr>
            <w:top w:val="none" w:sz="0" w:space="0" w:color="auto"/>
            <w:left w:val="none" w:sz="0" w:space="0" w:color="auto"/>
            <w:bottom w:val="none" w:sz="0" w:space="0" w:color="auto"/>
            <w:right w:val="none" w:sz="0" w:space="0" w:color="auto"/>
          </w:divBdr>
          <w:divsChild>
            <w:div w:id="70979061">
              <w:marLeft w:val="0"/>
              <w:marRight w:val="0"/>
              <w:marTop w:val="0"/>
              <w:marBottom w:val="0"/>
              <w:divBdr>
                <w:top w:val="none" w:sz="0" w:space="0" w:color="auto"/>
                <w:left w:val="none" w:sz="0" w:space="0" w:color="auto"/>
                <w:bottom w:val="none" w:sz="0" w:space="0" w:color="auto"/>
                <w:right w:val="none" w:sz="0" w:space="0" w:color="auto"/>
              </w:divBdr>
              <w:divsChild>
                <w:div w:id="10468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1807">
      <w:bodyDiv w:val="1"/>
      <w:marLeft w:val="0"/>
      <w:marRight w:val="0"/>
      <w:marTop w:val="0"/>
      <w:marBottom w:val="0"/>
      <w:divBdr>
        <w:top w:val="none" w:sz="0" w:space="0" w:color="auto"/>
        <w:left w:val="none" w:sz="0" w:space="0" w:color="auto"/>
        <w:bottom w:val="none" w:sz="0" w:space="0" w:color="auto"/>
        <w:right w:val="none" w:sz="0" w:space="0" w:color="auto"/>
      </w:divBdr>
      <w:divsChild>
        <w:div w:id="2072120695">
          <w:marLeft w:val="0"/>
          <w:marRight w:val="0"/>
          <w:marTop w:val="0"/>
          <w:marBottom w:val="0"/>
          <w:divBdr>
            <w:top w:val="none" w:sz="0" w:space="0" w:color="auto"/>
            <w:left w:val="none" w:sz="0" w:space="0" w:color="auto"/>
            <w:bottom w:val="none" w:sz="0" w:space="0" w:color="auto"/>
            <w:right w:val="none" w:sz="0" w:space="0" w:color="auto"/>
          </w:divBdr>
          <w:divsChild>
            <w:div w:id="1167328052">
              <w:marLeft w:val="0"/>
              <w:marRight w:val="0"/>
              <w:marTop w:val="0"/>
              <w:marBottom w:val="0"/>
              <w:divBdr>
                <w:top w:val="none" w:sz="0" w:space="0" w:color="auto"/>
                <w:left w:val="none" w:sz="0" w:space="0" w:color="auto"/>
                <w:bottom w:val="none" w:sz="0" w:space="0" w:color="auto"/>
                <w:right w:val="none" w:sz="0" w:space="0" w:color="auto"/>
              </w:divBdr>
              <w:divsChild>
                <w:div w:id="475145647">
                  <w:marLeft w:val="0"/>
                  <w:marRight w:val="0"/>
                  <w:marTop w:val="0"/>
                  <w:marBottom w:val="0"/>
                  <w:divBdr>
                    <w:top w:val="none" w:sz="0" w:space="0" w:color="auto"/>
                    <w:left w:val="none" w:sz="0" w:space="0" w:color="auto"/>
                    <w:bottom w:val="none" w:sz="0" w:space="0" w:color="auto"/>
                    <w:right w:val="none" w:sz="0" w:space="0" w:color="auto"/>
                  </w:divBdr>
                  <w:divsChild>
                    <w:div w:id="19495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4665">
      <w:bodyDiv w:val="1"/>
      <w:marLeft w:val="0"/>
      <w:marRight w:val="0"/>
      <w:marTop w:val="0"/>
      <w:marBottom w:val="0"/>
      <w:divBdr>
        <w:top w:val="none" w:sz="0" w:space="0" w:color="auto"/>
        <w:left w:val="none" w:sz="0" w:space="0" w:color="auto"/>
        <w:bottom w:val="none" w:sz="0" w:space="0" w:color="auto"/>
        <w:right w:val="none" w:sz="0" w:space="0" w:color="auto"/>
      </w:divBdr>
      <w:divsChild>
        <w:div w:id="78909790">
          <w:marLeft w:val="0"/>
          <w:marRight w:val="0"/>
          <w:marTop w:val="0"/>
          <w:marBottom w:val="0"/>
          <w:divBdr>
            <w:top w:val="none" w:sz="0" w:space="0" w:color="auto"/>
            <w:left w:val="none" w:sz="0" w:space="0" w:color="auto"/>
            <w:bottom w:val="none" w:sz="0" w:space="0" w:color="auto"/>
            <w:right w:val="none" w:sz="0" w:space="0" w:color="auto"/>
          </w:divBdr>
          <w:divsChild>
            <w:div w:id="1430854094">
              <w:marLeft w:val="0"/>
              <w:marRight w:val="0"/>
              <w:marTop w:val="0"/>
              <w:marBottom w:val="0"/>
              <w:divBdr>
                <w:top w:val="none" w:sz="0" w:space="0" w:color="auto"/>
                <w:left w:val="none" w:sz="0" w:space="0" w:color="auto"/>
                <w:bottom w:val="none" w:sz="0" w:space="0" w:color="auto"/>
                <w:right w:val="none" w:sz="0" w:space="0" w:color="auto"/>
              </w:divBdr>
              <w:divsChild>
                <w:div w:id="776874986">
                  <w:marLeft w:val="0"/>
                  <w:marRight w:val="0"/>
                  <w:marTop w:val="0"/>
                  <w:marBottom w:val="0"/>
                  <w:divBdr>
                    <w:top w:val="none" w:sz="0" w:space="0" w:color="auto"/>
                    <w:left w:val="none" w:sz="0" w:space="0" w:color="auto"/>
                    <w:bottom w:val="none" w:sz="0" w:space="0" w:color="auto"/>
                    <w:right w:val="none" w:sz="0" w:space="0" w:color="auto"/>
                  </w:divBdr>
                  <w:divsChild>
                    <w:div w:id="2800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5497">
      <w:bodyDiv w:val="1"/>
      <w:marLeft w:val="0"/>
      <w:marRight w:val="0"/>
      <w:marTop w:val="0"/>
      <w:marBottom w:val="0"/>
      <w:divBdr>
        <w:top w:val="none" w:sz="0" w:space="0" w:color="auto"/>
        <w:left w:val="none" w:sz="0" w:space="0" w:color="auto"/>
        <w:bottom w:val="none" w:sz="0" w:space="0" w:color="auto"/>
        <w:right w:val="none" w:sz="0" w:space="0" w:color="auto"/>
      </w:divBdr>
      <w:divsChild>
        <w:div w:id="117182681">
          <w:marLeft w:val="0"/>
          <w:marRight w:val="0"/>
          <w:marTop w:val="0"/>
          <w:marBottom w:val="0"/>
          <w:divBdr>
            <w:top w:val="none" w:sz="0" w:space="0" w:color="auto"/>
            <w:left w:val="none" w:sz="0" w:space="0" w:color="auto"/>
            <w:bottom w:val="none" w:sz="0" w:space="0" w:color="auto"/>
            <w:right w:val="none" w:sz="0" w:space="0" w:color="auto"/>
          </w:divBdr>
          <w:divsChild>
            <w:div w:id="844057569">
              <w:marLeft w:val="0"/>
              <w:marRight w:val="0"/>
              <w:marTop w:val="0"/>
              <w:marBottom w:val="0"/>
              <w:divBdr>
                <w:top w:val="none" w:sz="0" w:space="0" w:color="auto"/>
                <w:left w:val="none" w:sz="0" w:space="0" w:color="auto"/>
                <w:bottom w:val="none" w:sz="0" w:space="0" w:color="auto"/>
                <w:right w:val="none" w:sz="0" w:space="0" w:color="auto"/>
              </w:divBdr>
              <w:divsChild>
                <w:div w:id="1704163131">
                  <w:marLeft w:val="0"/>
                  <w:marRight w:val="0"/>
                  <w:marTop w:val="0"/>
                  <w:marBottom w:val="0"/>
                  <w:divBdr>
                    <w:top w:val="none" w:sz="0" w:space="0" w:color="auto"/>
                    <w:left w:val="none" w:sz="0" w:space="0" w:color="auto"/>
                    <w:bottom w:val="none" w:sz="0" w:space="0" w:color="auto"/>
                    <w:right w:val="none" w:sz="0" w:space="0" w:color="auto"/>
                  </w:divBdr>
                  <w:divsChild>
                    <w:div w:id="10054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6540">
      <w:bodyDiv w:val="1"/>
      <w:marLeft w:val="0"/>
      <w:marRight w:val="0"/>
      <w:marTop w:val="0"/>
      <w:marBottom w:val="0"/>
      <w:divBdr>
        <w:top w:val="none" w:sz="0" w:space="0" w:color="auto"/>
        <w:left w:val="none" w:sz="0" w:space="0" w:color="auto"/>
        <w:bottom w:val="none" w:sz="0" w:space="0" w:color="auto"/>
        <w:right w:val="none" w:sz="0" w:space="0" w:color="auto"/>
      </w:divBdr>
      <w:divsChild>
        <w:div w:id="1198588006">
          <w:marLeft w:val="0"/>
          <w:marRight w:val="0"/>
          <w:marTop w:val="0"/>
          <w:marBottom w:val="0"/>
          <w:divBdr>
            <w:top w:val="none" w:sz="0" w:space="0" w:color="auto"/>
            <w:left w:val="none" w:sz="0" w:space="0" w:color="auto"/>
            <w:bottom w:val="none" w:sz="0" w:space="0" w:color="auto"/>
            <w:right w:val="none" w:sz="0" w:space="0" w:color="auto"/>
          </w:divBdr>
          <w:divsChild>
            <w:div w:id="578254571">
              <w:marLeft w:val="0"/>
              <w:marRight w:val="0"/>
              <w:marTop w:val="0"/>
              <w:marBottom w:val="0"/>
              <w:divBdr>
                <w:top w:val="none" w:sz="0" w:space="0" w:color="auto"/>
                <w:left w:val="none" w:sz="0" w:space="0" w:color="auto"/>
                <w:bottom w:val="none" w:sz="0" w:space="0" w:color="auto"/>
                <w:right w:val="none" w:sz="0" w:space="0" w:color="auto"/>
              </w:divBdr>
              <w:divsChild>
                <w:div w:id="151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8905">
      <w:bodyDiv w:val="1"/>
      <w:marLeft w:val="0"/>
      <w:marRight w:val="0"/>
      <w:marTop w:val="0"/>
      <w:marBottom w:val="0"/>
      <w:divBdr>
        <w:top w:val="none" w:sz="0" w:space="0" w:color="auto"/>
        <w:left w:val="none" w:sz="0" w:space="0" w:color="auto"/>
        <w:bottom w:val="none" w:sz="0" w:space="0" w:color="auto"/>
        <w:right w:val="none" w:sz="0" w:space="0" w:color="auto"/>
      </w:divBdr>
      <w:divsChild>
        <w:div w:id="1028676947">
          <w:marLeft w:val="0"/>
          <w:marRight w:val="0"/>
          <w:marTop w:val="0"/>
          <w:marBottom w:val="0"/>
          <w:divBdr>
            <w:top w:val="none" w:sz="0" w:space="0" w:color="auto"/>
            <w:left w:val="none" w:sz="0" w:space="0" w:color="auto"/>
            <w:bottom w:val="none" w:sz="0" w:space="0" w:color="auto"/>
            <w:right w:val="none" w:sz="0" w:space="0" w:color="auto"/>
          </w:divBdr>
          <w:divsChild>
            <w:div w:id="1452088016">
              <w:marLeft w:val="0"/>
              <w:marRight w:val="0"/>
              <w:marTop w:val="0"/>
              <w:marBottom w:val="0"/>
              <w:divBdr>
                <w:top w:val="none" w:sz="0" w:space="0" w:color="auto"/>
                <w:left w:val="none" w:sz="0" w:space="0" w:color="auto"/>
                <w:bottom w:val="none" w:sz="0" w:space="0" w:color="auto"/>
                <w:right w:val="none" w:sz="0" w:space="0" w:color="auto"/>
              </w:divBdr>
              <w:divsChild>
                <w:div w:id="20368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4794">
      <w:bodyDiv w:val="1"/>
      <w:marLeft w:val="0"/>
      <w:marRight w:val="0"/>
      <w:marTop w:val="0"/>
      <w:marBottom w:val="0"/>
      <w:divBdr>
        <w:top w:val="none" w:sz="0" w:space="0" w:color="auto"/>
        <w:left w:val="none" w:sz="0" w:space="0" w:color="auto"/>
        <w:bottom w:val="none" w:sz="0" w:space="0" w:color="auto"/>
        <w:right w:val="none" w:sz="0" w:space="0" w:color="auto"/>
      </w:divBdr>
      <w:divsChild>
        <w:div w:id="512064453">
          <w:marLeft w:val="0"/>
          <w:marRight w:val="0"/>
          <w:marTop w:val="0"/>
          <w:marBottom w:val="0"/>
          <w:divBdr>
            <w:top w:val="none" w:sz="0" w:space="0" w:color="auto"/>
            <w:left w:val="none" w:sz="0" w:space="0" w:color="auto"/>
            <w:bottom w:val="none" w:sz="0" w:space="0" w:color="auto"/>
            <w:right w:val="none" w:sz="0" w:space="0" w:color="auto"/>
          </w:divBdr>
          <w:divsChild>
            <w:div w:id="427233742">
              <w:marLeft w:val="0"/>
              <w:marRight w:val="0"/>
              <w:marTop w:val="0"/>
              <w:marBottom w:val="0"/>
              <w:divBdr>
                <w:top w:val="none" w:sz="0" w:space="0" w:color="auto"/>
                <w:left w:val="none" w:sz="0" w:space="0" w:color="auto"/>
                <w:bottom w:val="none" w:sz="0" w:space="0" w:color="auto"/>
                <w:right w:val="none" w:sz="0" w:space="0" w:color="auto"/>
              </w:divBdr>
              <w:divsChild>
                <w:div w:id="705913089">
                  <w:marLeft w:val="0"/>
                  <w:marRight w:val="0"/>
                  <w:marTop w:val="0"/>
                  <w:marBottom w:val="0"/>
                  <w:divBdr>
                    <w:top w:val="none" w:sz="0" w:space="0" w:color="auto"/>
                    <w:left w:val="none" w:sz="0" w:space="0" w:color="auto"/>
                    <w:bottom w:val="none" w:sz="0" w:space="0" w:color="auto"/>
                    <w:right w:val="none" w:sz="0" w:space="0" w:color="auto"/>
                  </w:divBdr>
                  <w:divsChild>
                    <w:div w:id="19497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89333">
      <w:bodyDiv w:val="1"/>
      <w:marLeft w:val="0"/>
      <w:marRight w:val="0"/>
      <w:marTop w:val="0"/>
      <w:marBottom w:val="0"/>
      <w:divBdr>
        <w:top w:val="none" w:sz="0" w:space="0" w:color="auto"/>
        <w:left w:val="none" w:sz="0" w:space="0" w:color="auto"/>
        <w:bottom w:val="none" w:sz="0" w:space="0" w:color="auto"/>
        <w:right w:val="none" w:sz="0" w:space="0" w:color="auto"/>
      </w:divBdr>
    </w:div>
    <w:div w:id="1786148322">
      <w:bodyDiv w:val="1"/>
      <w:marLeft w:val="0"/>
      <w:marRight w:val="0"/>
      <w:marTop w:val="0"/>
      <w:marBottom w:val="0"/>
      <w:divBdr>
        <w:top w:val="none" w:sz="0" w:space="0" w:color="auto"/>
        <w:left w:val="none" w:sz="0" w:space="0" w:color="auto"/>
        <w:bottom w:val="none" w:sz="0" w:space="0" w:color="auto"/>
        <w:right w:val="none" w:sz="0" w:space="0" w:color="auto"/>
      </w:divBdr>
      <w:divsChild>
        <w:div w:id="1058359464">
          <w:marLeft w:val="0"/>
          <w:marRight w:val="0"/>
          <w:marTop w:val="0"/>
          <w:marBottom w:val="0"/>
          <w:divBdr>
            <w:top w:val="none" w:sz="0" w:space="0" w:color="auto"/>
            <w:left w:val="none" w:sz="0" w:space="0" w:color="auto"/>
            <w:bottom w:val="none" w:sz="0" w:space="0" w:color="auto"/>
            <w:right w:val="none" w:sz="0" w:space="0" w:color="auto"/>
          </w:divBdr>
          <w:divsChild>
            <w:div w:id="479035045">
              <w:marLeft w:val="0"/>
              <w:marRight w:val="0"/>
              <w:marTop w:val="0"/>
              <w:marBottom w:val="0"/>
              <w:divBdr>
                <w:top w:val="none" w:sz="0" w:space="0" w:color="auto"/>
                <w:left w:val="none" w:sz="0" w:space="0" w:color="auto"/>
                <w:bottom w:val="none" w:sz="0" w:space="0" w:color="auto"/>
                <w:right w:val="none" w:sz="0" w:space="0" w:color="auto"/>
              </w:divBdr>
              <w:divsChild>
                <w:div w:id="1012146649">
                  <w:marLeft w:val="0"/>
                  <w:marRight w:val="0"/>
                  <w:marTop w:val="0"/>
                  <w:marBottom w:val="0"/>
                  <w:divBdr>
                    <w:top w:val="none" w:sz="0" w:space="0" w:color="auto"/>
                    <w:left w:val="none" w:sz="0" w:space="0" w:color="auto"/>
                    <w:bottom w:val="none" w:sz="0" w:space="0" w:color="auto"/>
                    <w:right w:val="none" w:sz="0" w:space="0" w:color="auto"/>
                  </w:divBdr>
                  <w:divsChild>
                    <w:div w:id="17585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9815">
      <w:bodyDiv w:val="1"/>
      <w:marLeft w:val="0"/>
      <w:marRight w:val="0"/>
      <w:marTop w:val="0"/>
      <w:marBottom w:val="0"/>
      <w:divBdr>
        <w:top w:val="none" w:sz="0" w:space="0" w:color="auto"/>
        <w:left w:val="none" w:sz="0" w:space="0" w:color="auto"/>
        <w:bottom w:val="none" w:sz="0" w:space="0" w:color="auto"/>
        <w:right w:val="none" w:sz="0" w:space="0" w:color="auto"/>
      </w:divBdr>
    </w:div>
    <w:div w:id="2032995519">
      <w:bodyDiv w:val="1"/>
      <w:marLeft w:val="0"/>
      <w:marRight w:val="0"/>
      <w:marTop w:val="0"/>
      <w:marBottom w:val="0"/>
      <w:divBdr>
        <w:top w:val="none" w:sz="0" w:space="0" w:color="auto"/>
        <w:left w:val="none" w:sz="0" w:space="0" w:color="auto"/>
        <w:bottom w:val="none" w:sz="0" w:space="0" w:color="auto"/>
        <w:right w:val="none" w:sz="0" w:space="0" w:color="auto"/>
      </w:divBdr>
      <w:divsChild>
        <w:div w:id="1985546564">
          <w:marLeft w:val="0"/>
          <w:marRight w:val="0"/>
          <w:marTop w:val="0"/>
          <w:marBottom w:val="0"/>
          <w:divBdr>
            <w:top w:val="none" w:sz="0" w:space="0" w:color="auto"/>
            <w:left w:val="none" w:sz="0" w:space="0" w:color="auto"/>
            <w:bottom w:val="none" w:sz="0" w:space="0" w:color="auto"/>
            <w:right w:val="none" w:sz="0" w:space="0" w:color="auto"/>
          </w:divBdr>
          <w:divsChild>
            <w:div w:id="635716502">
              <w:marLeft w:val="0"/>
              <w:marRight w:val="0"/>
              <w:marTop w:val="0"/>
              <w:marBottom w:val="0"/>
              <w:divBdr>
                <w:top w:val="none" w:sz="0" w:space="0" w:color="auto"/>
                <w:left w:val="none" w:sz="0" w:space="0" w:color="auto"/>
                <w:bottom w:val="none" w:sz="0" w:space="0" w:color="auto"/>
                <w:right w:val="none" w:sz="0" w:space="0" w:color="auto"/>
              </w:divBdr>
              <w:divsChild>
                <w:div w:id="286937295">
                  <w:marLeft w:val="0"/>
                  <w:marRight w:val="0"/>
                  <w:marTop w:val="0"/>
                  <w:marBottom w:val="0"/>
                  <w:divBdr>
                    <w:top w:val="none" w:sz="0" w:space="0" w:color="auto"/>
                    <w:left w:val="none" w:sz="0" w:space="0" w:color="auto"/>
                    <w:bottom w:val="none" w:sz="0" w:space="0" w:color="auto"/>
                    <w:right w:val="none" w:sz="0" w:space="0" w:color="auto"/>
                  </w:divBdr>
                  <w:divsChild>
                    <w:div w:id="10807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1362">
      <w:bodyDiv w:val="1"/>
      <w:marLeft w:val="0"/>
      <w:marRight w:val="0"/>
      <w:marTop w:val="0"/>
      <w:marBottom w:val="0"/>
      <w:divBdr>
        <w:top w:val="none" w:sz="0" w:space="0" w:color="auto"/>
        <w:left w:val="none" w:sz="0" w:space="0" w:color="auto"/>
        <w:bottom w:val="none" w:sz="0" w:space="0" w:color="auto"/>
        <w:right w:val="none" w:sz="0" w:space="0" w:color="auto"/>
      </w:divBdr>
      <w:divsChild>
        <w:div w:id="359553903">
          <w:marLeft w:val="0"/>
          <w:marRight w:val="0"/>
          <w:marTop w:val="0"/>
          <w:marBottom w:val="0"/>
          <w:divBdr>
            <w:top w:val="none" w:sz="0" w:space="0" w:color="auto"/>
            <w:left w:val="none" w:sz="0" w:space="0" w:color="auto"/>
            <w:bottom w:val="none" w:sz="0" w:space="0" w:color="auto"/>
            <w:right w:val="none" w:sz="0" w:space="0" w:color="auto"/>
          </w:divBdr>
          <w:divsChild>
            <w:div w:id="370151933">
              <w:marLeft w:val="0"/>
              <w:marRight w:val="0"/>
              <w:marTop w:val="0"/>
              <w:marBottom w:val="0"/>
              <w:divBdr>
                <w:top w:val="none" w:sz="0" w:space="0" w:color="auto"/>
                <w:left w:val="none" w:sz="0" w:space="0" w:color="auto"/>
                <w:bottom w:val="none" w:sz="0" w:space="0" w:color="auto"/>
                <w:right w:val="none" w:sz="0" w:space="0" w:color="auto"/>
              </w:divBdr>
              <w:divsChild>
                <w:div w:id="10537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6453">
          <w:marLeft w:val="0"/>
          <w:marRight w:val="0"/>
          <w:marTop w:val="0"/>
          <w:marBottom w:val="0"/>
          <w:divBdr>
            <w:top w:val="none" w:sz="0" w:space="0" w:color="auto"/>
            <w:left w:val="none" w:sz="0" w:space="0" w:color="auto"/>
            <w:bottom w:val="none" w:sz="0" w:space="0" w:color="auto"/>
            <w:right w:val="none" w:sz="0" w:space="0" w:color="auto"/>
          </w:divBdr>
          <w:divsChild>
            <w:div w:id="1981421659">
              <w:marLeft w:val="0"/>
              <w:marRight w:val="0"/>
              <w:marTop w:val="0"/>
              <w:marBottom w:val="0"/>
              <w:divBdr>
                <w:top w:val="none" w:sz="0" w:space="0" w:color="auto"/>
                <w:left w:val="none" w:sz="0" w:space="0" w:color="auto"/>
                <w:bottom w:val="none" w:sz="0" w:space="0" w:color="auto"/>
                <w:right w:val="none" w:sz="0" w:space="0" w:color="auto"/>
              </w:divBdr>
              <w:divsChild>
                <w:div w:id="11616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hyperlink" Target="https://ehs.wisc.edu/wp-content/uploads/sites/1408/2020/08/WeighingHazardousPowde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yoclinic.org/diseases-conditions/lead-poisoning/symptoms-causes/syc-203547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s.utoronto.ca/wp-content/uploads/2014/06/Lead-SOPs-PDF-20171109b.pdf"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hyperlink" Target="https://www.cdc.gov/niosh/npg/npgd0368.html" TargetMode="External"/><Relationship Id="rId4" Type="http://schemas.openxmlformats.org/officeDocument/2006/relationships/webSettings" Target="webSettings.xml"/><Relationship Id="rId9" Type="http://schemas.openxmlformats.org/officeDocument/2006/relationships/hyperlink" Target="https://rgw.arizona.edu/sites/default/files/cs-univeristy_chemical_hygiene_plan.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MinionPro">
    <w:altName w:val="Cambria"/>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TimesNewRomanP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313A8E"/>
    <w:rsid w:val="00455A2C"/>
    <w:rsid w:val="008D66D6"/>
    <w:rsid w:val="00D6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11</cp:revision>
  <dcterms:created xsi:type="dcterms:W3CDTF">2021-04-03T13:36:00Z</dcterms:created>
  <dcterms:modified xsi:type="dcterms:W3CDTF">2021-07-14T19:01:00Z</dcterms:modified>
</cp:coreProperties>
</file>